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164C2">
      <w:pPr>
        <w:keepNext w:val="0"/>
        <w:keepLines w:val="0"/>
        <w:widowControl/>
        <w:suppressLineNumbers w:val="0"/>
        <w:spacing w:before="0" w:beforeAutospacing="0" w:after="160" w:afterAutospacing="0" w:line="256" w:lineRule="auto"/>
        <w:ind w:left="0" w:right="0"/>
        <w:jc w:val="left"/>
      </w:pPr>
    </w:p>
    <w:p w14:paraId="67BB7620">
      <w:pPr>
        <w:keepNext w:val="0"/>
        <w:keepLines w:val="0"/>
        <w:widowControl/>
        <w:suppressLineNumbers w:val="0"/>
        <w:spacing w:before="0" w:beforeAutospacing="0" w:after="160" w:afterAutospacing="0" w:line="256" w:lineRule="auto"/>
        <w:ind w:left="0" w:right="0"/>
        <w:jc w:val="left"/>
        <w:rPr>
          <w:sz w:val="21"/>
          <w:szCs w:val="21"/>
        </w:rPr>
      </w:pPr>
      <w:r>
        <w:br w:type="textWrapping"/>
      </w:r>
    </w:p>
    <w:p w14:paraId="7FD3DD1E">
      <w:pPr>
        <w:spacing w:after="0" w:line="240" w:lineRule="auto"/>
        <w:jc w:val="center"/>
        <w:rPr>
          <w:rFonts w:hint="default" w:ascii="Times New Roman" w:hAnsi="Times New Roman" w:eastAsia="Calibri" w:cs="Times New Roman"/>
          <w:b/>
          <w:bCs/>
          <w:sz w:val="24"/>
          <w:szCs w:val="24"/>
          <w:lang w:val="en-US" w:eastAsia="hr-HR"/>
        </w:rPr>
      </w:pPr>
      <w:r>
        <w:rPr>
          <w:rFonts w:hint="default" w:ascii="Times New Roman" w:hAnsi="Times New Roman" w:cs="Times New Roman"/>
          <w:b/>
          <w:bCs/>
          <w:sz w:val="24"/>
          <w:szCs w:val="24"/>
          <w:lang w:val="en-US" w:eastAsia="hr-HR"/>
        </w:rPr>
        <w:t>PRIJEDLOG</w:t>
      </w:r>
      <w:r>
        <w:rPr>
          <w:rFonts w:ascii="Times New Roman" w:hAnsi="Times New Roman" w:eastAsia="Calibri" w:cs="Times New Roman"/>
          <w:b/>
          <w:bCs/>
          <w:sz w:val="24"/>
          <w:szCs w:val="24"/>
          <w:lang w:eastAsia="hr-HR"/>
        </w:rPr>
        <w:t xml:space="preserve"> </w:t>
      </w:r>
      <w:r>
        <w:rPr>
          <w:rFonts w:hint="default" w:ascii="Times New Roman" w:hAnsi="Times New Roman" w:eastAsia="Calibri" w:cs="Times New Roman"/>
          <w:b/>
          <w:bCs/>
          <w:sz w:val="24"/>
          <w:szCs w:val="24"/>
          <w:lang w:val="en-US" w:eastAsia="hr-HR"/>
        </w:rPr>
        <w:t>PLAN</w:t>
      </w:r>
      <w:r>
        <w:rPr>
          <w:rFonts w:hint="default" w:ascii="Times New Roman" w:hAnsi="Times New Roman" w:cs="Times New Roman"/>
          <w:b/>
          <w:bCs/>
          <w:sz w:val="24"/>
          <w:szCs w:val="24"/>
          <w:lang w:val="en-US" w:eastAsia="hr-HR"/>
        </w:rPr>
        <w:t>A</w:t>
      </w:r>
      <w:r>
        <w:rPr>
          <w:rFonts w:hint="default" w:ascii="Times New Roman" w:hAnsi="Times New Roman" w:eastAsia="Calibri" w:cs="Times New Roman"/>
          <w:b/>
          <w:bCs/>
          <w:sz w:val="24"/>
          <w:szCs w:val="24"/>
          <w:lang w:val="en-US" w:eastAsia="hr-HR"/>
        </w:rPr>
        <w:t xml:space="preserve"> I </w:t>
      </w:r>
      <w:r>
        <w:rPr>
          <w:rFonts w:ascii="Times New Roman" w:hAnsi="Times New Roman" w:eastAsia="Calibri" w:cs="Times New Roman"/>
          <w:b/>
          <w:bCs/>
          <w:sz w:val="24"/>
          <w:szCs w:val="24"/>
          <w:lang w:eastAsia="hr-HR"/>
        </w:rPr>
        <w:t>PROGRAM</w:t>
      </w:r>
      <w:r>
        <w:rPr>
          <w:rFonts w:hint="default" w:ascii="Times New Roman" w:hAnsi="Times New Roman" w:eastAsia="Calibri" w:cs="Times New Roman"/>
          <w:b/>
          <w:bCs/>
          <w:sz w:val="24"/>
          <w:szCs w:val="24"/>
          <w:lang w:val="en-US" w:eastAsia="hr-HR"/>
        </w:rPr>
        <w:t xml:space="preserve"> </w:t>
      </w:r>
      <w:r>
        <w:rPr>
          <w:rFonts w:ascii="Times New Roman" w:hAnsi="Times New Roman" w:eastAsia="Calibri" w:cs="Times New Roman"/>
          <w:b/>
          <w:bCs/>
          <w:sz w:val="24"/>
          <w:szCs w:val="24"/>
          <w:lang w:eastAsia="hr-HR"/>
        </w:rPr>
        <w:t>RADA ZA TURISTIČKU ZAJEDNICU OPĆINE ŠESTANOVAC</w:t>
      </w:r>
      <w:r>
        <w:rPr>
          <w:rFonts w:hint="default" w:ascii="Times New Roman" w:hAnsi="Times New Roman" w:eastAsia="Calibri" w:cs="Times New Roman"/>
          <w:b/>
          <w:bCs/>
          <w:sz w:val="24"/>
          <w:szCs w:val="24"/>
          <w:lang w:val="en-US" w:eastAsia="hr-HR"/>
        </w:rPr>
        <w:t xml:space="preserve"> ZA 202</w:t>
      </w:r>
      <w:r>
        <w:rPr>
          <w:rFonts w:hint="default" w:ascii="Times New Roman" w:hAnsi="Times New Roman" w:cs="Times New Roman"/>
          <w:b/>
          <w:bCs/>
          <w:sz w:val="24"/>
          <w:szCs w:val="24"/>
          <w:lang w:val="en-US" w:eastAsia="hr-HR"/>
        </w:rPr>
        <w:t>6</w:t>
      </w:r>
      <w:r>
        <w:rPr>
          <w:rFonts w:hint="default" w:ascii="Times New Roman" w:hAnsi="Times New Roman" w:eastAsia="Calibri" w:cs="Times New Roman"/>
          <w:b/>
          <w:bCs/>
          <w:sz w:val="24"/>
          <w:szCs w:val="24"/>
          <w:lang w:val="en-US" w:eastAsia="hr-HR"/>
        </w:rPr>
        <w:t>. GODINU</w:t>
      </w:r>
    </w:p>
    <w:p w14:paraId="7B10AAAF">
      <w:pPr>
        <w:spacing w:after="0" w:line="240" w:lineRule="auto"/>
        <w:jc w:val="center"/>
        <w:rPr>
          <w:rFonts w:ascii="Times New Roman" w:hAnsi="Times New Roman" w:eastAsia="Calibri" w:cs="Times New Roman"/>
          <w:b/>
          <w:bCs/>
          <w:sz w:val="24"/>
          <w:szCs w:val="24"/>
          <w:lang w:eastAsia="hr-HR"/>
        </w:rPr>
      </w:pPr>
      <w:r>
        <w:rPr>
          <w:rFonts w:ascii="Times New Roman" w:hAnsi="Times New Roman" w:eastAsia="Calibri" w:cs="Times New Roman"/>
          <w:b/>
          <w:bCs/>
          <w:sz w:val="24"/>
          <w:szCs w:val="24"/>
          <w:lang w:eastAsia="hr-HR"/>
        </w:rPr>
        <w:t xml:space="preserve"> </w:t>
      </w:r>
    </w:p>
    <w:p w14:paraId="5D151FBE">
      <w:pPr>
        <w:spacing w:after="0" w:line="240" w:lineRule="auto"/>
        <w:jc w:val="both"/>
        <w:rPr>
          <w:rFonts w:ascii="Times New Roman" w:hAnsi="Times New Roman" w:eastAsia="Calibri" w:cs="Times New Roman"/>
          <w:b/>
          <w:bCs/>
          <w:sz w:val="24"/>
          <w:szCs w:val="24"/>
          <w:lang w:eastAsia="hr-HR"/>
        </w:rPr>
      </w:pPr>
      <w:r>
        <w:rPr>
          <w:rFonts w:ascii="Times New Roman" w:hAnsi="Times New Roman" w:eastAsia="Calibri" w:cs="Times New Roman"/>
          <w:b/>
          <w:bCs/>
          <w:sz w:val="24"/>
          <w:szCs w:val="24"/>
          <w:lang w:eastAsia="hr-HR"/>
        </w:rPr>
        <w:t xml:space="preserve"> </w:t>
      </w:r>
    </w:p>
    <w:p w14:paraId="1B7A6BDF">
      <w:pPr>
        <w:spacing w:after="0" w:line="240" w:lineRule="auto"/>
        <w:jc w:val="both"/>
        <w:rPr>
          <w:rFonts w:ascii="Times New Roman" w:hAnsi="Times New Roman" w:eastAsia="Calibri" w:cs="Times New Roman"/>
          <w:b/>
          <w:bCs/>
          <w:sz w:val="24"/>
          <w:szCs w:val="24"/>
          <w:lang w:eastAsia="hr-HR"/>
        </w:rPr>
      </w:pPr>
      <w:r>
        <w:rPr>
          <w:rFonts w:ascii="Times New Roman" w:hAnsi="Times New Roman" w:eastAsia="Calibri" w:cs="Times New Roman"/>
          <w:b/>
          <w:bCs/>
          <w:sz w:val="24"/>
          <w:szCs w:val="24"/>
          <w:lang w:eastAsia="hr-HR"/>
        </w:rPr>
        <w:t xml:space="preserve"> </w:t>
      </w:r>
    </w:p>
    <w:p w14:paraId="292DFBD2">
      <w:pPr>
        <w:spacing w:after="0" w:line="240" w:lineRule="auto"/>
        <w:jc w:val="both"/>
        <w:rPr>
          <w:rFonts w:ascii="Times New Roman" w:hAnsi="Times New Roman" w:eastAsia="Calibri" w:cs="Times New Roman"/>
          <w:b/>
          <w:bCs/>
          <w:sz w:val="24"/>
          <w:szCs w:val="24"/>
          <w:lang w:eastAsia="hr-HR"/>
        </w:rPr>
      </w:pPr>
      <w:r>
        <w:rPr>
          <w:rFonts w:ascii="Times New Roman" w:hAnsi="Times New Roman" w:eastAsia="Calibri" w:cs="Times New Roman"/>
          <w:b/>
          <w:bCs/>
          <w:sz w:val="24"/>
          <w:szCs w:val="24"/>
          <w:lang w:eastAsia="hr-HR"/>
        </w:rPr>
        <w:t xml:space="preserve"> </w:t>
      </w:r>
    </w:p>
    <w:p w14:paraId="32F5F696">
      <w:pPr>
        <w:spacing w:after="0" w:line="240" w:lineRule="auto"/>
        <w:jc w:val="center"/>
        <w:rPr>
          <w:rFonts w:ascii="Times New Roman" w:hAnsi="Times New Roman" w:eastAsia="Calibri" w:cs="Times New Roman"/>
          <w:b/>
          <w:bCs/>
          <w:sz w:val="24"/>
          <w:szCs w:val="24"/>
          <w:lang w:eastAsia="hr-HR"/>
        </w:rPr>
      </w:pPr>
      <w:r>
        <w:rPr>
          <w:rFonts w:ascii="Times New Roman" w:hAnsi="Times New Roman" w:eastAsia="Calibri" w:cs="Times New Roman"/>
          <w:b/>
          <w:bCs/>
          <w:sz w:val="24"/>
          <w:szCs w:val="24"/>
          <w:lang w:eastAsia="hr-HR"/>
        </w:rPr>
        <w:t xml:space="preserve"> </w:t>
      </w:r>
      <w:bookmarkStart w:id="0" w:name="_GoBack"/>
      <w:bookmarkEnd w:id="0"/>
    </w:p>
    <w:p w14:paraId="1C0A6460">
      <w:pPr>
        <w:spacing w:after="0" w:line="240" w:lineRule="auto"/>
        <w:jc w:val="center"/>
        <w:rPr>
          <w:rFonts w:ascii="Calibri" w:hAnsi="Calibri" w:eastAsia="Times New Roman" w:cs="Times New Roman"/>
          <w:sz w:val="24"/>
          <w:szCs w:val="24"/>
          <w:lang w:eastAsia="hr-HR"/>
        </w:rPr>
      </w:pPr>
      <w:r>
        <w:rPr>
          <w:rFonts w:ascii="Calibri" w:hAnsi="Calibri" w:eastAsia="Times New Roman" w:cs="Times New Roman"/>
          <w:sz w:val="24"/>
          <w:szCs w:val="24"/>
          <w:lang w:eastAsia="hr-HR"/>
        </w:rPr>
        <w:drawing>
          <wp:inline distT="0" distB="0" distL="0" distR="0">
            <wp:extent cx="3657600" cy="1988820"/>
            <wp:effectExtent l="0" t="0" r="0" b="7620"/>
            <wp:docPr id="1" name="Slika 1" descr="C:\Users\Marko\AppData\Local\Temp\ksohtml513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Users\Marko\AppData\Local\Temp\ksohtml5136\wp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657600" cy="1988820"/>
                    </a:xfrm>
                    <a:prstGeom prst="rect">
                      <a:avLst/>
                    </a:prstGeom>
                    <a:noFill/>
                    <a:ln>
                      <a:noFill/>
                    </a:ln>
                  </pic:spPr>
                </pic:pic>
              </a:graphicData>
            </a:graphic>
          </wp:inline>
        </w:drawing>
      </w:r>
      <w:r>
        <w:rPr>
          <w:rFonts w:ascii="Calibri" w:hAnsi="Calibri" w:eastAsia="Times New Roman" w:cs="Times New Roman"/>
          <w:sz w:val="24"/>
          <w:szCs w:val="24"/>
          <w:lang w:eastAsia="hr-HR"/>
        </w:rPr>
        <w:t xml:space="preserve"> </w:t>
      </w:r>
    </w:p>
    <w:p w14:paraId="1A683529">
      <w:pPr>
        <w:spacing w:after="0" w:line="240" w:lineRule="auto"/>
        <w:jc w:val="center"/>
        <w:rPr>
          <w:rFonts w:ascii="Calibri" w:hAnsi="Calibri" w:eastAsia="Times New Roman" w:cs="Times New Roman"/>
          <w:sz w:val="24"/>
          <w:szCs w:val="24"/>
          <w:lang w:eastAsia="hr-HR"/>
        </w:rPr>
      </w:pPr>
      <w:r>
        <w:rPr>
          <w:rFonts w:ascii="Calibri" w:hAnsi="Calibri" w:eastAsia="Times New Roman" w:cs="Times New Roman"/>
          <w:sz w:val="24"/>
          <w:szCs w:val="24"/>
          <w:lang w:eastAsia="hr-HR"/>
        </w:rPr>
        <w:t xml:space="preserve"> </w:t>
      </w:r>
    </w:p>
    <w:p w14:paraId="263F79F7">
      <w:pPr>
        <w:spacing w:after="0" w:line="240" w:lineRule="auto"/>
        <w:jc w:val="center"/>
        <w:rPr>
          <w:rFonts w:ascii="Calibri" w:hAnsi="Calibri" w:eastAsia="Times New Roman" w:cs="Times New Roman"/>
          <w:sz w:val="24"/>
          <w:szCs w:val="24"/>
          <w:lang w:eastAsia="hr-HR"/>
        </w:rPr>
      </w:pPr>
      <w:r>
        <w:rPr>
          <w:rFonts w:ascii="Calibri" w:hAnsi="Calibri" w:eastAsia="Times New Roman" w:cs="Times New Roman"/>
          <w:sz w:val="24"/>
          <w:szCs w:val="24"/>
          <w:lang w:eastAsia="hr-HR"/>
        </w:rPr>
        <w:t xml:space="preserve"> </w:t>
      </w:r>
    </w:p>
    <w:p w14:paraId="7D40B27D">
      <w:pPr>
        <w:spacing w:after="0" w:line="240" w:lineRule="auto"/>
        <w:jc w:val="center"/>
        <w:rPr>
          <w:rFonts w:ascii="Calibri" w:hAnsi="Calibri" w:eastAsia="Times New Roman" w:cs="Times New Roman"/>
          <w:sz w:val="24"/>
          <w:szCs w:val="24"/>
          <w:lang w:eastAsia="hr-HR"/>
        </w:rPr>
      </w:pPr>
      <w:r>
        <w:rPr>
          <w:rFonts w:ascii="Calibri" w:hAnsi="Calibri" w:eastAsia="Times New Roman" w:cs="Times New Roman"/>
          <w:sz w:val="24"/>
          <w:szCs w:val="24"/>
          <w:lang w:eastAsia="hr-HR"/>
        </w:rPr>
        <w:t xml:space="preserve"> </w:t>
      </w:r>
    </w:p>
    <w:p w14:paraId="6409BF4E">
      <w:pPr>
        <w:spacing w:before="100" w:beforeAutospacing="1" w:after="100" w:afterAutospacing="1" w:line="240" w:lineRule="auto"/>
        <w:contextualSpacing/>
        <w:rPr>
          <w:rFonts w:hint="default" w:ascii="Times New Roman" w:hAnsi="Times New Roman" w:eastAsia="Times New Roman" w:cs="Times New Roman"/>
          <w:b/>
          <w:bCs/>
          <w:sz w:val="24"/>
          <w:szCs w:val="24"/>
          <w:lang w:eastAsia="hr-HR"/>
        </w:rPr>
      </w:pPr>
      <w:r>
        <w:rPr>
          <w:rFonts w:hint="default" w:ascii="Times New Roman" w:hAnsi="Times New Roman" w:eastAsia="Times New Roman" w:cs="Times New Roman"/>
          <w:b/>
          <w:bCs/>
          <w:sz w:val="24"/>
          <w:szCs w:val="24"/>
          <w:lang w:eastAsia="hr-HR"/>
        </w:rPr>
        <w:t>UVOD</w:t>
      </w:r>
    </w:p>
    <w:p w14:paraId="39EF3D1A">
      <w:pPr>
        <w:spacing w:before="100" w:beforeAutospacing="1" w:after="100" w:afterAutospacing="1" w:line="240" w:lineRule="auto"/>
        <w:contextualSpacing/>
        <w:rPr>
          <w:rFonts w:hint="default" w:ascii="Times New Roman" w:hAnsi="Times New Roman" w:eastAsia="Times New Roman" w:cs="Times New Roman"/>
          <w:b/>
          <w:bCs/>
          <w:sz w:val="24"/>
          <w:szCs w:val="24"/>
          <w:lang w:eastAsia="hr-HR"/>
        </w:rPr>
      </w:pPr>
      <w:r>
        <w:rPr>
          <w:rFonts w:hint="default" w:ascii="Times New Roman" w:hAnsi="Times New Roman" w:eastAsia="Times New Roman" w:cs="Times New Roman"/>
          <w:b/>
          <w:bCs/>
          <w:sz w:val="24"/>
          <w:szCs w:val="24"/>
          <w:lang w:eastAsia="hr-HR"/>
        </w:rPr>
        <w:t xml:space="preserve"> </w:t>
      </w:r>
    </w:p>
    <w:p w14:paraId="35F94A21">
      <w:pPr>
        <w:spacing w:before="100" w:beforeAutospacing="1" w:after="100" w:afterAutospacing="1" w:line="240" w:lineRule="auto"/>
        <w:contextualSpacing/>
        <w:rPr>
          <w:rFonts w:hint="default" w:ascii="Times New Roman" w:hAnsi="Times New Roman" w:eastAsia="Times New Roman" w:cs="Times New Roman"/>
          <w:b w:val="0"/>
          <w:bCs w:val="0"/>
          <w:sz w:val="24"/>
          <w:szCs w:val="24"/>
          <w:lang w:val="en-US" w:eastAsia="hr-HR"/>
        </w:rPr>
      </w:pPr>
      <w:r>
        <w:rPr>
          <w:rFonts w:hint="default" w:ascii="Times New Roman" w:hAnsi="Times New Roman" w:eastAsia="Times New Roman" w:cs="Times New Roman"/>
          <w:b/>
          <w:bCs/>
          <w:sz w:val="24"/>
          <w:szCs w:val="24"/>
          <w:lang w:eastAsia="hr-HR"/>
        </w:rPr>
        <w:t xml:space="preserve"> </w:t>
      </w:r>
      <w:r>
        <w:rPr>
          <w:rFonts w:hint="default" w:ascii="Times New Roman" w:hAnsi="Times New Roman" w:eastAsia="Times New Roman" w:cs="Times New Roman"/>
          <w:b w:val="0"/>
          <w:bCs w:val="0"/>
          <w:sz w:val="24"/>
          <w:szCs w:val="24"/>
          <w:lang w:val="en-US" w:eastAsia="hr-HR"/>
        </w:rPr>
        <w:t>Za napisati plan i program rada za TZO Šestanovac naslanjamo se na Glavni plan razvoja turizma SDŽ ( 2017. - 2027.) sa strateškim i operativnim planom marketinga te naše marketinške strategije proizlaze iz navedenog plana.</w:t>
      </w:r>
    </w:p>
    <w:p w14:paraId="435C0322">
      <w:pPr>
        <w:spacing w:after="0" w:line="254"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sz w:val="24"/>
          <w:szCs w:val="24"/>
          <w:lang w:eastAsia="hr-HR"/>
        </w:rPr>
        <w:t>Ove godine zabilježili smo rekordan broj noćenja na području Općine Šestanovac. Do sada je najveći broj noćenja bio 20</w:t>
      </w:r>
      <w:r>
        <w:rPr>
          <w:rFonts w:hint="default" w:ascii="Times New Roman" w:hAnsi="Times New Roman" w:eastAsia="Calibri" w:cs="Times New Roman"/>
          <w:sz w:val="24"/>
          <w:szCs w:val="24"/>
          <w:lang w:val="en-US" w:eastAsia="hr-HR"/>
        </w:rPr>
        <w:t>2</w:t>
      </w:r>
      <w:r>
        <w:rPr>
          <w:rFonts w:hint="default" w:ascii="Times New Roman" w:hAnsi="Times New Roman" w:cs="Times New Roman"/>
          <w:sz w:val="24"/>
          <w:szCs w:val="24"/>
          <w:lang w:val="en-US" w:eastAsia="hr-HR"/>
        </w:rPr>
        <w:t>3</w:t>
      </w:r>
      <w:r>
        <w:rPr>
          <w:rFonts w:hint="default" w:ascii="Times New Roman" w:hAnsi="Times New Roman" w:eastAsia="Calibri" w:cs="Times New Roman"/>
          <w:sz w:val="24"/>
          <w:szCs w:val="24"/>
          <w:lang w:eastAsia="hr-HR"/>
        </w:rPr>
        <w:t>. godine ali ova turistička godina ga je premašila i nadamo se da će svaka iduća godina biti još bolja.</w:t>
      </w:r>
    </w:p>
    <w:p w14:paraId="5A6E8782">
      <w:pPr>
        <w:spacing w:after="0" w:line="254"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sz w:val="24"/>
          <w:szCs w:val="24"/>
          <w:lang w:eastAsia="hr-HR"/>
        </w:rPr>
        <w:t>Prošle godine</w:t>
      </w:r>
      <w:r>
        <w:rPr>
          <w:rFonts w:hint="default" w:ascii="Times New Roman" w:hAnsi="Times New Roman" w:cs="Times New Roman"/>
          <w:sz w:val="24"/>
          <w:szCs w:val="24"/>
          <w:lang w:val="en-US" w:eastAsia="hr-HR"/>
        </w:rPr>
        <w:t xml:space="preserve"> (2024.)</w:t>
      </w:r>
      <w:r>
        <w:rPr>
          <w:rFonts w:hint="default" w:ascii="Times New Roman" w:hAnsi="Times New Roman" w:eastAsia="Calibri" w:cs="Times New Roman"/>
          <w:sz w:val="24"/>
          <w:szCs w:val="24"/>
          <w:lang w:eastAsia="hr-HR"/>
        </w:rPr>
        <w:t xml:space="preserve">, na području  Općine Šestanovac boravilo je ukupno </w:t>
      </w:r>
      <w:r>
        <w:rPr>
          <w:rFonts w:hint="default" w:ascii="Times New Roman" w:hAnsi="Times New Roman" w:cs="Times New Roman"/>
          <w:sz w:val="24"/>
          <w:szCs w:val="24"/>
          <w:lang w:val="en-US" w:eastAsia="hr-HR"/>
        </w:rPr>
        <w:t>1790</w:t>
      </w:r>
      <w:r>
        <w:rPr>
          <w:rFonts w:hint="default" w:ascii="Times New Roman" w:hAnsi="Times New Roman" w:eastAsia="Calibri" w:cs="Times New Roman"/>
          <w:sz w:val="24"/>
          <w:szCs w:val="24"/>
          <w:lang w:eastAsia="hr-HR"/>
        </w:rPr>
        <w:t xml:space="preserve"> turista te je ostvareno </w:t>
      </w:r>
      <w:r>
        <w:rPr>
          <w:rFonts w:hint="default" w:ascii="Times New Roman" w:hAnsi="Times New Roman" w:eastAsia="Calibri" w:cs="Times New Roman"/>
          <w:sz w:val="24"/>
          <w:szCs w:val="24"/>
          <w:lang w:val="en-US" w:eastAsia="hr-HR"/>
        </w:rPr>
        <w:t xml:space="preserve">15 </w:t>
      </w:r>
      <w:r>
        <w:rPr>
          <w:rFonts w:hint="default" w:ascii="Times New Roman" w:hAnsi="Times New Roman" w:cs="Times New Roman"/>
          <w:sz w:val="24"/>
          <w:szCs w:val="24"/>
          <w:lang w:val="en-US" w:eastAsia="hr-HR"/>
        </w:rPr>
        <w:t>733</w:t>
      </w:r>
      <w:r>
        <w:rPr>
          <w:rFonts w:hint="default" w:ascii="Times New Roman" w:hAnsi="Times New Roman" w:eastAsia="Calibri" w:cs="Times New Roman"/>
          <w:sz w:val="24"/>
          <w:szCs w:val="24"/>
          <w:lang w:val="en-US" w:eastAsia="hr-HR"/>
        </w:rPr>
        <w:t xml:space="preserve"> </w:t>
      </w:r>
      <w:r>
        <w:rPr>
          <w:rFonts w:hint="default" w:ascii="Times New Roman" w:hAnsi="Times New Roman" w:eastAsia="Calibri" w:cs="Times New Roman"/>
          <w:sz w:val="24"/>
          <w:szCs w:val="24"/>
          <w:lang w:eastAsia="hr-HR"/>
        </w:rPr>
        <w:t xml:space="preserve"> noćenja a ove godine na području Općine Šestanovac boravi</w:t>
      </w:r>
      <w:r>
        <w:rPr>
          <w:rFonts w:hint="default" w:ascii="Times New Roman" w:hAnsi="Times New Roman" w:eastAsia="Calibri" w:cs="Times New Roman"/>
          <w:sz w:val="24"/>
          <w:szCs w:val="24"/>
          <w:lang w:val="en-US" w:eastAsia="hr-HR"/>
        </w:rPr>
        <w:t>l</w:t>
      </w:r>
      <w:r>
        <w:rPr>
          <w:rFonts w:hint="default" w:ascii="Times New Roman" w:hAnsi="Times New Roman" w:eastAsia="Calibri" w:cs="Times New Roman"/>
          <w:sz w:val="24"/>
          <w:szCs w:val="24"/>
          <w:lang w:eastAsia="hr-HR"/>
        </w:rPr>
        <w:t xml:space="preserve">o je ukupno </w:t>
      </w:r>
      <w:r>
        <w:rPr>
          <w:rFonts w:hint="default" w:ascii="Times New Roman" w:hAnsi="Times New Roman" w:cs="Times New Roman"/>
          <w:sz w:val="24"/>
          <w:szCs w:val="24"/>
          <w:lang w:val="en-US" w:eastAsia="hr-HR"/>
        </w:rPr>
        <w:t xml:space="preserve">1964 </w:t>
      </w:r>
      <w:r>
        <w:rPr>
          <w:rFonts w:hint="default" w:ascii="Times New Roman" w:hAnsi="Times New Roman" w:eastAsia="Calibri" w:cs="Times New Roman"/>
          <w:sz w:val="24"/>
          <w:szCs w:val="24"/>
          <w:lang w:eastAsia="hr-HR"/>
        </w:rPr>
        <w:t xml:space="preserve"> tur</w:t>
      </w:r>
      <w:r>
        <w:rPr>
          <w:rFonts w:hint="default" w:ascii="Times New Roman" w:hAnsi="Times New Roman" w:eastAsia="Calibri" w:cs="Times New Roman"/>
          <w:sz w:val="24"/>
          <w:szCs w:val="24"/>
          <w:lang w:val="en-US" w:eastAsia="hr-HR"/>
        </w:rPr>
        <w:t>ista</w:t>
      </w:r>
      <w:r>
        <w:rPr>
          <w:rFonts w:hint="default" w:ascii="Times New Roman" w:hAnsi="Times New Roman" w:eastAsia="Calibri" w:cs="Times New Roman"/>
          <w:sz w:val="24"/>
          <w:szCs w:val="24"/>
          <w:lang w:eastAsia="hr-HR"/>
        </w:rPr>
        <w:t xml:space="preserve"> te je ostvareno </w:t>
      </w:r>
      <w:r>
        <w:rPr>
          <w:rFonts w:hint="default" w:ascii="Times New Roman" w:hAnsi="Times New Roman" w:cs="Times New Roman"/>
          <w:sz w:val="24"/>
          <w:szCs w:val="24"/>
          <w:lang w:val="en-US" w:eastAsia="hr-HR"/>
        </w:rPr>
        <w:t>16 239</w:t>
      </w:r>
      <w:r>
        <w:rPr>
          <w:rFonts w:hint="default" w:ascii="Times New Roman" w:hAnsi="Times New Roman" w:eastAsia="Calibri" w:cs="Times New Roman"/>
          <w:sz w:val="24"/>
          <w:szCs w:val="24"/>
          <w:lang w:eastAsia="hr-HR"/>
        </w:rPr>
        <w:t xml:space="preserve"> noćenja.  U usporedbi 202</w:t>
      </w:r>
      <w:r>
        <w:rPr>
          <w:rFonts w:hint="default" w:ascii="Times New Roman" w:hAnsi="Times New Roman" w:cs="Times New Roman"/>
          <w:sz w:val="24"/>
          <w:szCs w:val="24"/>
          <w:lang w:val="en-US" w:eastAsia="hr-HR"/>
        </w:rPr>
        <w:t>4</w:t>
      </w:r>
      <w:r>
        <w:rPr>
          <w:rFonts w:hint="default" w:ascii="Times New Roman" w:hAnsi="Times New Roman" w:eastAsia="Calibri" w:cs="Times New Roman"/>
          <w:sz w:val="24"/>
          <w:szCs w:val="24"/>
          <w:lang w:eastAsia="hr-HR"/>
        </w:rPr>
        <w:t>. i 202</w:t>
      </w:r>
      <w:r>
        <w:rPr>
          <w:rFonts w:hint="default" w:ascii="Times New Roman" w:hAnsi="Times New Roman" w:cs="Times New Roman"/>
          <w:sz w:val="24"/>
          <w:szCs w:val="24"/>
          <w:lang w:val="en-US" w:eastAsia="hr-HR"/>
        </w:rPr>
        <w:t>5</w:t>
      </w:r>
      <w:r>
        <w:rPr>
          <w:rFonts w:hint="default" w:ascii="Times New Roman" w:hAnsi="Times New Roman" w:eastAsia="Calibri" w:cs="Times New Roman"/>
          <w:sz w:val="24"/>
          <w:szCs w:val="24"/>
          <w:lang w:eastAsia="hr-HR"/>
        </w:rPr>
        <w:t>. godine, broj dolazaka</w:t>
      </w:r>
      <w:r>
        <w:rPr>
          <w:rFonts w:hint="default" w:ascii="Times New Roman" w:hAnsi="Times New Roman" w:cs="Times New Roman"/>
          <w:sz w:val="24"/>
          <w:szCs w:val="24"/>
          <w:lang w:val="en-US" w:eastAsia="hr-HR"/>
        </w:rPr>
        <w:t xml:space="preserve"> i broj noćenja je veći.  </w:t>
      </w:r>
      <w:r>
        <w:rPr>
          <w:rFonts w:hint="default" w:ascii="Times New Roman" w:hAnsi="Times New Roman" w:eastAsia="Calibri" w:cs="Times New Roman"/>
          <w:sz w:val="24"/>
          <w:szCs w:val="24"/>
          <w:lang w:eastAsia="hr-HR"/>
        </w:rPr>
        <w:t>Na području Općine Šestanovac posluje 5</w:t>
      </w:r>
      <w:r>
        <w:rPr>
          <w:rFonts w:hint="default" w:ascii="Times New Roman" w:hAnsi="Times New Roman" w:eastAsia="Calibri" w:cs="Times New Roman"/>
          <w:sz w:val="24"/>
          <w:szCs w:val="24"/>
          <w:lang w:val="en-US" w:eastAsia="hr-HR"/>
        </w:rPr>
        <w:t>6</w:t>
      </w:r>
      <w:r>
        <w:rPr>
          <w:rFonts w:hint="default" w:ascii="Times New Roman" w:hAnsi="Times New Roman" w:eastAsia="Calibri" w:cs="Times New Roman"/>
          <w:sz w:val="24"/>
          <w:szCs w:val="24"/>
          <w:lang w:eastAsia="hr-HR"/>
        </w:rPr>
        <w:t xml:space="preserve"> objekat</w:t>
      </w:r>
      <w:r>
        <w:rPr>
          <w:rFonts w:hint="default" w:ascii="Times New Roman" w:hAnsi="Times New Roman" w:eastAsia="Calibri" w:cs="Times New Roman"/>
          <w:sz w:val="24"/>
          <w:szCs w:val="24"/>
          <w:lang w:val="en-US" w:eastAsia="hr-HR"/>
        </w:rPr>
        <w:t>a</w:t>
      </w:r>
      <w:r>
        <w:rPr>
          <w:rFonts w:hint="default" w:ascii="Times New Roman" w:hAnsi="Times New Roman" w:eastAsia="Calibri" w:cs="Times New Roman"/>
          <w:sz w:val="24"/>
          <w:szCs w:val="24"/>
          <w:lang w:eastAsia="hr-HR"/>
        </w:rPr>
        <w:t xml:space="preserve"> u kojima je ukupno dostupno </w:t>
      </w:r>
      <w:r>
        <w:rPr>
          <w:rFonts w:hint="default" w:ascii="Times New Roman" w:hAnsi="Times New Roman" w:eastAsia="Calibri" w:cs="Times New Roman"/>
          <w:sz w:val="24"/>
          <w:szCs w:val="24"/>
          <w:lang w:val="en-US" w:eastAsia="hr-HR"/>
        </w:rPr>
        <w:t>308</w:t>
      </w:r>
      <w:r>
        <w:rPr>
          <w:rFonts w:hint="default" w:ascii="Times New Roman" w:hAnsi="Times New Roman" w:eastAsia="Calibri" w:cs="Times New Roman"/>
          <w:sz w:val="24"/>
          <w:szCs w:val="24"/>
          <w:lang w:eastAsia="hr-HR"/>
        </w:rPr>
        <w:t xml:space="preserve"> ležaja.</w:t>
      </w:r>
    </w:p>
    <w:p w14:paraId="3B571360">
      <w:pPr>
        <w:spacing w:after="0" w:line="254" w:lineRule="auto"/>
        <w:contextualSpacing/>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Tri primarna tržišta (turisti iz Njemačke, Poljske i </w:t>
      </w:r>
      <w:r>
        <w:rPr>
          <w:rFonts w:hint="default" w:ascii="Times New Roman" w:hAnsi="Times New Roman" w:eastAsia="Calibri" w:cs="Times New Roman"/>
          <w:sz w:val="24"/>
          <w:szCs w:val="24"/>
          <w:lang w:val="en-US" w:eastAsia="hr-HR"/>
        </w:rPr>
        <w:t>Ujedinjenog Kraljevstva</w:t>
      </w:r>
      <w:r>
        <w:rPr>
          <w:rFonts w:hint="default" w:ascii="Times New Roman" w:hAnsi="Times New Roman" w:eastAsia="Calibri" w:cs="Times New Roman"/>
          <w:sz w:val="24"/>
          <w:szCs w:val="24"/>
          <w:lang w:eastAsia="hr-HR"/>
        </w:rPr>
        <w:t>) su dominantna i čine većinu (</w:t>
      </w:r>
      <w:r>
        <w:rPr>
          <w:rFonts w:hint="default" w:ascii="Times New Roman" w:hAnsi="Times New Roman" w:cs="Times New Roman"/>
          <w:sz w:val="24"/>
          <w:szCs w:val="24"/>
          <w:lang w:val="en-US" w:eastAsia="hr-HR"/>
        </w:rPr>
        <w:t>55,97</w:t>
      </w:r>
      <w:r>
        <w:rPr>
          <w:rFonts w:hint="default" w:ascii="Times New Roman" w:hAnsi="Times New Roman" w:eastAsia="Calibri" w:cs="Times New Roman"/>
          <w:sz w:val="24"/>
          <w:szCs w:val="24"/>
          <w:lang w:eastAsia="hr-HR"/>
        </w:rPr>
        <w:t>%) svih ostvarenih noćenja na području Općine.</w:t>
      </w:r>
    </w:p>
    <w:p w14:paraId="2C4BB322">
      <w:pPr>
        <w:spacing w:after="0" w:line="254" w:lineRule="auto"/>
        <w:contextualSpacing/>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Želja je ovim planom, barem iz segmenta kojemu je TZ nadležna, pokušati odgovoriti na sve one izazove koje će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xml:space="preserve">. ponuditi, trudeći se sačuvati, kao posebno i najvrijednije blago, autentičnost i duh destinacije za sve buduće posjetitelje, ali i stanovnike općine Šestanovac. </w:t>
      </w:r>
    </w:p>
    <w:p w14:paraId="510F2D32">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Prilikom definiranja godišnjeg programa rada turističke zajednice, polazište je u osnovnim ciljevima turističkih zajednica koji su definirani u članku 9. Zakona o turističkim zajednicama i promicanju hrvatskog turizma (NN 52/19 i 42/20), pa je u skladu s navedenim rad turističkih zajednica usmjeren na tri glavna pravca djelovanja: </w:t>
      </w:r>
    </w:p>
    <w:p w14:paraId="42404878">
      <w:pPr>
        <w:spacing w:after="0" w:line="240" w:lineRule="auto"/>
        <w:jc w:val="both"/>
        <w:rPr>
          <w:rFonts w:hint="default" w:ascii="Times New Roman" w:hAnsi="Times New Roman" w:eastAsia="Calibri" w:cs="Times New Roman"/>
          <w:sz w:val="24"/>
          <w:szCs w:val="24"/>
          <w:lang w:eastAsia="hr-HR"/>
        </w:rPr>
      </w:pPr>
    </w:p>
    <w:p w14:paraId="76270F4A">
      <w:pPr>
        <w:numPr>
          <w:ilvl w:val="0"/>
          <w:numId w:val="1"/>
        </w:numPr>
        <w:spacing w:before="100" w:beforeAutospacing="1" w:after="100" w:afterAutospacing="1" w:line="240" w:lineRule="auto"/>
        <w:contextualSpacing/>
        <w:jc w:val="both"/>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Razvoj i marketing destinacije</w:t>
      </w:r>
      <w:r>
        <w:rPr>
          <w:rFonts w:hint="default" w:ascii="Times New Roman" w:hAnsi="Times New Roman" w:eastAsia="Calibri" w:cs="Times New Roman"/>
          <w:sz w:val="24"/>
          <w:szCs w:val="24"/>
          <w:lang w:eastAsia="hr-HR"/>
        </w:rPr>
        <w:t xml:space="preserve"> kroz koordiniranje ključnih aktivnosti turističkog razvoja (planiranje, razvoj turističkih proizvoda u destinaciji, financiranje, donošenje i provedba odluka), u skladu s dokumentima kojima se definira nacionalna strategija razvoja turizma.</w:t>
      </w:r>
    </w:p>
    <w:p w14:paraId="062D7BAE">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205EE5E2">
      <w:pPr>
        <w:numPr>
          <w:ilvl w:val="0"/>
          <w:numId w:val="1"/>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b/>
          <w:bCs/>
          <w:sz w:val="24"/>
          <w:szCs w:val="24"/>
          <w:lang w:eastAsia="hr-HR"/>
        </w:rPr>
        <w:t xml:space="preserve">Osiguravanje cjelovitije zastupljenosti specifičnih lokalnih/regionalnih interesa </w:t>
      </w:r>
      <w:r>
        <w:rPr>
          <w:rFonts w:hint="default" w:ascii="Times New Roman" w:hAnsi="Times New Roman" w:eastAsia="Calibri" w:cs="Times New Roman"/>
          <w:sz w:val="24"/>
          <w:szCs w:val="24"/>
          <w:lang w:eastAsia="hr-HR"/>
        </w:rPr>
        <w:t>kroz jačanje lokalne/regionalne inicijative i povezivanje dionika na lokalnom/regionalnom nivou radi stvaranja međunarodno konkurentnih turističkih proizvoda.</w:t>
      </w:r>
    </w:p>
    <w:p w14:paraId="33732C28">
      <w:pPr>
        <w:spacing w:before="100" w:beforeAutospacing="1" w:after="100" w:afterAutospacing="1" w:line="240" w:lineRule="auto"/>
        <w:contextualSpacing/>
        <w:jc w:val="both"/>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 xml:space="preserve"> </w:t>
      </w:r>
    </w:p>
    <w:p w14:paraId="1F64661D">
      <w:pPr>
        <w:numPr>
          <w:ilvl w:val="0"/>
          <w:numId w:val="1"/>
        </w:numPr>
        <w:spacing w:before="100" w:beforeAutospacing="1" w:after="100" w:afterAutospacing="1" w:line="256" w:lineRule="auto"/>
        <w:contextualSpacing/>
        <w:jc w:val="both"/>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 xml:space="preserve">Poboljšanje uvjeta boravka turista u destinaciji </w:t>
      </w:r>
      <w:r>
        <w:rPr>
          <w:rFonts w:hint="default" w:ascii="Times New Roman" w:hAnsi="Times New Roman" w:eastAsia="Calibri" w:cs="Times New Roman"/>
          <w:sz w:val="24"/>
          <w:szCs w:val="24"/>
          <w:lang w:eastAsia="hr-HR"/>
        </w:rPr>
        <w:t>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w:t>
      </w:r>
    </w:p>
    <w:p w14:paraId="0BB53F2B">
      <w:pPr>
        <w:pStyle w:val="13"/>
        <w:rPr>
          <w:rFonts w:hint="default" w:ascii="Times New Roman" w:hAnsi="Times New Roman" w:eastAsia="Calibri" w:cs="Times New Roman"/>
          <w:b/>
          <w:bCs/>
          <w:sz w:val="24"/>
          <w:szCs w:val="24"/>
          <w:lang w:eastAsia="hr-HR"/>
        </w:rPr>
      </w:pPr>
    </w:p>
    <w:p w14:paraId="30441462">
      <w:pPr>
        <w:numPr>
          <w:ilvl w:val="0"/>
          <w:numId w:val="2"/>
        </w:numPr>
        <w:spacing w:before="100" w:beforeAutospacing="1" w:after="100" w:afterAutospacing="1" w:line="256" w:lineRule="auto"/>
        <w:ind w:left="720"/>
        <w:contextualSpacing/>
        <w:jc w:val="both"/>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PROCJENA PLANA PRIHODA TURISTIČKE ZAJEDNICE OPĆINE ŠESTANOVAC ZA 202</w:t>
      </w:r>
      <w:r>
        <w:rPr>
          <w:rFonts w:hint="default" w:ascii="Times New Roman" w:hAnsi="Times New Roman" w:cs="Times New Roman"/>
          <w:b/>
          <w:bCs/>
          <w:sz w:val="24"/>
          <w:szCs w:val="24"/>
          <w:lang w:val="en-US" w:eastAsia="hr-HR"/>
        </w:rPr>
        <w:t>6</w:t>
      </w:r>
      <w:r>
        <w:rPr>
          <w:rFonts w:hint="default" w:ascii="Times New Roman" w:hAnsi="Times New Roman" w:eastAsia="Calibri" w:cs="Times New Roman"/>
          <w:b/>
          <w:bCs/>
          <w:sz w:val="24"/>
          <w:szCs w:val="24"/>
          <w:lang w:eastAsia="hr-HR"/>
        </w:rPr>
        <w:t>. GODINU</w:t>
      </w:r>
    </w:p>
    <w:p w14:paraId="72EEB8FF">
      <w:pPr>
        <w:spacing w:before="100" w:beforeAutospacing="1" w:after="100" w:afterAutospacing="1" w:line="256" w:lineRule="auto"/>
        <w:ind w:left="720"/>
        <w:contextualSpacing/>
        <w:jc w:val="both"/>
        <w:rPr>
          <w:rFonts w:hint="default" w:ascii="Times New Roman" w:hAnsi="Times New Roman" w:eastAsia="Calibri" w:cs="Times New Roman"/>
          <w:bCs/>
          <w:sz w:val="24"/>
          <w:szCs w:val="24"/>
          <w:lang w:eastAsia="hr-HR"/>
        </w:rPr>
      </w:pPr>
    </w:p>
    <w:p w14:paraId="72A5589B">
      <w:pPr>
        <w:spacing w:before="100" w:beforeAutospacing="1" w:after="100" w:afterAutospacing="1" w:line="256" w:lineRule="auto"/>
        <w:ind w:left="720"/>
        <w:contextualSpacing/>
        <w:jc w:val="both"/>
        <w:rPr>
          <w:rFonts w:hint="default" w:ascii="Times New Roman" w:hAnsi="Times New Roman" w:eastAsia="Calibri" w:cs="Times New Roman"/>
          <w:bCs/>
          <w:sz w:val="24"/>
          <w:szCs w:val="24"/>
          <w:lang w:val="en-US" w:eastAsia="hr-HR"/>
        </w:rPr>
      </w:pPr>
      <w:r>
        <w:rPr>
          <w:rFonts w:hint="default" w:ascii="Times New Roman" w:hAnsi="Times New Roman" w:eastAsia="Calibri" w:cs="Times New Roman"/>
          <w:bCs/>
          <w:sz w:val="24"/>
          <w:szCs w:val="24"/>
          <w:lang w:val="en-US" w:eastAsia="hr-HR"/>
        </w:rPr>
        <w:t>Ovim prijedlogom Programa rada i Financijskog plana za 202</w:t>
      </w:r>
      <w:r>
        <w:rPr>
          <w:rFonts w:hint="default" w:ascii="Times New Roman" w:hAnsi="Times New Roman" w:cs="Times New Roman"/>
          <w:bCs/>
          <w:sz w:val="24"/>
          <w:szCs w:val="24"/>
          <w:lang w:val="en-US" w:eastAsia="hr-HR"/>
        </w:rPr>
        <w:t>5</w:t>
      </w:r>
      <w:r>
        <w:rPr>
          <w:rFonts w:hint="default" w:ascii="Times New Roman" w:hAnsi="Times New Roman" w:eastAsia="Calibri" w:cs="Times New Roman"/>
          <w:bCs/>
          <w:sz w:val="24"/>
          <w:szCs w:val="24"/>
          <w:lang w:val="en-US" w:eastAsia="hr-HR"/>
        </w:rPr>
        <w:t>. planirana struktura prihoda definirana je na sljedeći nači</w:t>
      </w:r>
      <w:r>
        <w:rPr>
          <w:rFonts w:hint="default" w:ascii="Times New Roman" w:hAnsi="Times New Roman" w:cs="Times New Roman"/>
          <w:bCs/>
          <w:sz w:val="24"/>
          <w:szCs w:val="24"/>
          <w:lang w:val="en-US" w:eastAsia="hr-HR"/>
        </w:rPr>
        <w:t>n:</w:t>
      </w:r>
    </w:p>
    <w:p w14:paraId="46792CEE">
      <w:pPr>
        <w:spacing w:before="100" w:beforeAutospacing="1" w:after="100" w:afterAutospacing="1" w:line="256" w:lineRule="auto"/>
        <w:contextualSpacing/>
        <w:jc w:val="both"/>
        <w:rPr>
          <w:rFonts w:hint="default" w:ascii="Times New Roman" w:hAnsi="Times New Roman" w:eastAsia="Calibri" w:cs="Times New Roman"/>
          <w:bCs/>
          <w:sz w:val="24"/>
          <w:szCs w:val="24"/>
          <w:lang w:eastAsia="hr-HR"/>
        </w:rPr>
      </w:pPr>
    </w:p>
    <w:p w14:paraId="27570796">
      <w:pPr>
        <w:spacing w:before="100" w:beforeAutospacing="1" w:after="100" w:afterAutospacing="1" w:line="256" w:lineRule="auto"/>
        <w:ind w:left="720"/>
        <w:contextualSpacing/>
        <w:jc w:val="both"/>
        <w:rPr>
          <w:rFonts w:hint="default" w:ascii="Times New Roman" w:hAnsi="Times New Roman" w:eastAsia="Calibri" w:cs="Times New Roman"/>
          <w:bCs/>
          <w:sz w:val="24"/>
          <w:szCs w:val="24"/>
          <w:lang w:eastAsia="hr-HR"/>
        </w:rPr>
      </w:pPr>
    </w:p>
    <w:p w14:paraId="17C3A1DB">
      <w:pPr>
        <w:numPr>
          <w:ilvl w:val="0"/>
          <w:numId w:val="3"/>
        </w:numPr>
        <w:spacing w:after="0" w:line="240" w:lineRule="auto"/>
        <w:rPr>
          <w:rFonts w:hint="default" w:ascii="Times New Roman" w:hAnsi="Times New Roman" w:eastAsia="Calibri" w:cs="Times New Roman"/>
          <w:b/>
          <w:bCs/>
          <w:i/>
          <w:iCs/>
          <w:sz w:val="24"/>
          <w:szCs w:val="24"/>
          <w:lang w:eastAsia="hr-HR"/>
        </w:rPr>
      </w:pPr>
      <w:r>
        <w:rPr>
          <w:rFonts w:hint="default" w:ascii="Times New Roman" w:hAnsi="Times New Roman" w:eastAsia="Calibri" w:cs="Times New Roman"/>
          <w:b/>
          <w:bCs/>
          <w:i/>
          <w:iCs/>
          <w:sz w:val="24"/>
          <w:szCs w:val="24"/>
          <w:lang w:val="en-US" w:eastAsia="hr-HR"/>
        </w:rPr>
        <w:t xml:space="preserve"> IZVORNI</w:t>
      </w:r>
      <w:r>
        <w:rPr>
          <w:rFonts w:hint="default" w:ascii="Times New Roman" w:hAnsi="Times New Roman" w:eastAsia="Calibri" w:cs="Times New Roman"/>
          <w:sz w:val="24"/>
          <w:szCs w:val="24"/>
          <w:lang w:eastAsia="hr-HR"/>
        </w:rPr>
        <w:t xml:space="preserve"> </w:t>
      </w:r>
      <w:r>
        <w:rPr>
          <w:rFonts w:hint="default" w:ascii="Times New Roman" w:hAnsi="Times New Roman" w:eastAsia="Calibri" w:cs="Times New Roman"/>
          <w:b/>
          <w:bCs/>
          <w:i/>
          <w:iCs/>
          <w:sz w:val="24"/>
          <w:szCs w:val="24"/>
          <w:lang w:eastAsia="hr-HR"/>
        </w:rPr>
        <w:t>PRIHODI:</w:t>
      </w:r>
      <w:r>
        <w:rPr>
          <w:rFonts w:hint="default" w:ascii="Times New Roman" w:hAnsi="Times New Roman" w:eastAsia="Calibri" w:cs="Times New Roman"/>
          <w:b/>
          <w:bCs/>
          <w:i/>
          <w:iCs/>
          <w:sz w:val="24"/>
          <w:szCs w:val="24"/>
          <w:lang w:val="en-US" w:eastAsia="hr-HR"/>
        </w:rPr>
        <w:t xml:space="preserve">  20.</w:t>
      </w:r>
      <w:r>
        <w:rPr>
          <w:rFonts w:hint="default" w:ascii="Times New Roman" w:hAnsi="Times New Roman" w:cs="Times New Roman"/>
          <w:b/>
          <w:bCs/>
          <w:i/>
          <w:iCs/>
          <w:sz w:val="24"/>
          <w:szCs w:val="24"/>
          <w:lang w:val="en-US" w:eastAsia="hr-HR"/>
        </w:rPr>
        <w:t>3</w:t>
      </w:r>
      <w:r>
        <w:rPr>
          <w:rFonts w:hint="default" w:ascii="Times New Roman" w:hAnsi="Times New Roman" w:eastAsia="Calibri" w:cs="Times New Roman"/>
          <w:b/>
          <w:bCs/>
          <w:i/>
          <w:iCs/>
          <w:sz w:val="24"/>
          <w:szCs w:val="24"/>
          <w:lang w:val="en-US" w:eastAsia="hr-HR"/>
        </w:rPr>
        <w:t>00,00 €</w:t>
      </w:r>
    </w:p>
    <w:p w14:paraId="5D80C686">
      <w:pPr>
        <w:numPr>
          <w:ilvl w:val="0"/>
          <w:numId w:val="0"/>
        </w:numPr>
        <w:spacing w:after="0" w:line="240" w:lineRule="auto"/>
        <w:rPr>
          <w:rFonts w:hint="default" w:ascii="Times New Roman" w:hAnsi="Times New Roman" w:eastAsia="Calibri" w:cs="Times New Roman"/>
          <w:b/>
          <w:bCs/>
          <w:i/>
          <w:iCs/>
          <w:sz w:val="24"/>
          <w:szCs w:val="24"/>
          <w:lang w:eastAsia="hr-HR"/>
        </w:rPr>
      </w:pPr>
    </w:p>
    <w:p w14:paraId="6FBEF141">
      <w:pPr>
        <w:numPr>
          <w:ilvl w:val="1"/>
          <w:numId w:val="3"/>
        </w:numPr>
        <w:spacing w:after="0" w:line="240" w:lineRule="auto"/>
        <w:rPr>
          <w:rFonts w:hint="default" w:ascii="Times New Roman" w:hAnsi="Times New Roman" w:eastAsia="Calibri" w:cs="Times New Roman"/>
          <w:b/>
          <w:bCs/>
          <w:i/>
          <w:iCs/>
          <w:sz w:val="24"/>
          <w:szCs w:val="24"/>
          <w:lang w:eastAsia="hr-HR"/>
        </w:rPr>
      </w:pPr>
      <w:r>
        <w:rPr>
          <w:rFonts w:hint="default" w:ascii="Times New Roman" w:hAnsi="Times New Roman" w:eastAsia="Calibri" w:cs="Times New Roman"/>
          <w:b/>
          <w:bCs/>
          <w:i/>
          <w:iCs/>
          <w:sz w:val="24"/>
          <w:szCs w:val="24"/>
          <w:lang w:eastAsia="hr-HR"/>
        </w:rPr>
        <w:t xml:space="preserve"> Turistička pristojba</w:t>
      </w:r>
      <w:r>
        <w:rPr>
          <w:rFonts w:hint="default" w:ascii="Times New Roman" w:hAnsi="Times New Roman" w:eastAsia="Calibri" w:cs="Times New Roman"/>
          <w:b/>
          <w:bCs/>
          <w:i/>
          <w:iCs/>
          <w:sz w:val="24"/>
          <w:szCs w:val="24"/>
          <w:lang w:val="en-US" w:eastAsia="hr-HR"/>
        </w:rPr>
        <w:t xml:space="preserve"> -</w:t>
      </w:r>
      <w:r>
        <w:rPr>
          <w:rFonts w:hint="default" w:ascii="Times New Roman" w:hAnsi="Times New Roman" w:eastAsia="Calibri" w:cs="Times New Roman"/>
          <w:b/>
          <w:bCs/>
          <w:i/>
          <w:iCs/>
          <w:sz w:val="24"/>
          <w:szCs w:val="24"/>
          <w:lang w:eastAsia="hr-HR"/>
        </w:rPr>
        <w:t xml:space="preserve"> </w:t>
      </w:r>
      <w:r>
        <w:rPr>
          <w:rFonts w:hint="default" w:ascii="Times New Roman" w:hAnsi="Times New Roman" w:eastAsia="Calibri" w:cs="Times New Roman"/>
          <w:sz w:val="24"/>
          <w:szCs w:val="24"/>
          <w:lang w:eastAsia="hr-HR"/>
        </w:rPr>
        <w:t>formirani su na temelju dostupnih podataka o broju noćenja, dinamici plaćanja putem sustava eVisitor, trenda na tržištima s očekivanim postocima povećanja turističke pristojbe i ostalim dostupnim parametrima. Planirani iznos pristojbe za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definiran je na razini procjene ostvarenja za 202</w:t>
      </w:r>
      <w:r>
        <w:rPr>
          <w:rFonts w:hint="default" w:ascii="Times New Roman" w:hAnsi="Times New Roman" w:cs="Times New Roman"/>
          <w:sz w:val="24"/>
          <w:szCs w:val="24"/>
          <w:lang w:val="en-US" w:eastAsia="hr-HR"/>
        </w:rPr>
        <w:t>5</w:t>
      </w:r>
      <w:r>
        <w:rPr>
          <w:rFonts w:hint="default" w:ascii="Times New Roman" w:hAnsi="Times New Roman" w:eastAsia="Calibri" w:cs="Times New Roman"/>
          <w:sz w:val="24"/>
          <w:szCs w:val="24"/>
          <w:lang w:eastAsia="hr-HR"/>
        </w:rPr>
        <w:t>. Sukladno obvezama uplate obveznika, Turistička zajednica ostvaruje svoj prihod. O naplati i preraspodjeli sredstava uplaćenih na temelju obveze za turističku pristojbu brine Porezna uprava.</w:t>
      </w:r>
    </w:p>
    <w:p w14:paraId="05128E14">
      <w:pPr>
        <w:spacing w:after="0" w:line="240" w:lineRule="auto"/>
        <w:ind w:left="284"/>
        <w:rPr>
          <w:rFonts w:hint="default" w:ascii="Times New Roman" w:hAnsi="Times New Roman" w:eastAsia="Calibri" w:cs="Times New Roman"/>
          <w:b/>
          <w:bCs/>
          <w:i/>
          <w:iCs/>
          <w:sz w:val="24"/>
          <w:szCs w:val="24"/>
          <w:lang w:eastAsia="hr-HR"/>
        </w:rPr>
      </w:pPr>
    </w:p>
    <w:p w14:paraId="1FF1B91C">
      <w:pPr>
        <w:spacing w:after="0" w:line="240" w:lineRule="auto"/>
        <w:ind w:left="284"/>
        <w:jc w:val="right"/>
        <w:rPr>
          <w:rFonts w:hint="default" w:ascii="Times New Roman" w:hAnsi="Times New Roman" w:eastAsia="Calibri" w:cs="Times New Roman"/>
          <w:sz w:val="24"/>
          <w:szCs w:val="24"/>
          <w:lang w:eastAsia="hr-HR"/>
        </w:rPr>
      </w:pPr>
    </w:p>
    <w:p w14:paraId="6FAE1267">
      <w:pPr>
        <w:spacing w:after="0" w:line="240" w:lineRule="auto"/>
        <w:ind w:left="284"/>
        <w:jc w:val="right"/>
        <w:rPr>
          <w:rFonts w:hint="default" w:ascii="Times New Roman" w:hAnsi="Times New Roman" w:eastAsia="Calibri" w:cs="Times New Roman"/>
          <w:b/>
          <w:bCs/>
          <w:i/>
          <w:iCs/>
          <w:sz w:val="24"/>
          <w:szCs w:val="24"/>
          <w:lang w:eastAsia="hr-HR"/>
        </w:rPr>
      </w:pPr>
      <w:r>
        <w:rPr>
          <w:rFonts w:hint="default" w:ascii="Times New Roman" w:hAnsi="Times New Roman" w:eastAsia="Calibri" w:cs="Times New Roman"/>
          <w:sz w:val="24"/>
          <w:szCs w:val="24"/>
          <w:lang w:eastAsia="hr-HR"/>
        </w:rPr>
        <w:t>NOSITELJ AKTIVNOSTI</w:t>
      </w:r>
    </w:p>
    <w:p w14:paraId="72F180E5">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70007EBD">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1B688A92">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cs="Times New Roman"/>
          <w:i w:val="0"/>
          <w:iCs w:val="0"/>
          <w:color w:val="000000"/>
          <w:sz w:val="24"/>
          <w:szCs w:val="24"/>
          <w:u w:val="none"/>
          <w:lang w:val="hr-HR"/>
        </w:rPr>
        <w:t>14.000,00</w:t>
      </w:r>
      <w:r>
        <w:rPr>
          <w:rFonts w:hint="default" w:ascii="Times New Roman" w:hAnsi="Times New Roman" w:eastAsia="Calibri" w:cs="Times New Roman"/>
          <w:sz w:val="24"/>
          <w:szCs w:val="24"/>
          <w:lang w:val="en-US" w:eastAsia="hr-HR"/>
        </w:rPr>
        <w:t xml:space="preserve"> €</w:t>
      </w:r>
    </w:p>
    <w:p w14:paraId="0C4EFB12">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04BC56CD">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414CA166">
      <w:pPr>
        <w:spacing w:after="0" w:line="240" w:lineRule="auto"/>
        <w:jc w:val="right"/>
        <w:rPr>
          <w:rFonts w:hint="default" w:ascii="Times New Roman" w:hAnsi="Times New Roman" w:eastAsia="Calibri" w:cs="Times New Roman"/>
          <w:sz w:val="24"/>
          <w:szCs w:val="24"/>
          <w:lang w:eastAsia="hr-HR"/>
        </w:rPr>
      </w:pPr>
    </w:p>
    <w:p w14:paraId="0944570B">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5F52E387">
      <w:pPr>
        <w:pStyle w:val="13"/>
        <w:numPr>
          <w:ilvl w:val="1"/>
          <w:numId w:val="3"/>
        </w:numPr>
        <w:spacing w:after="0" w:line="240" w:lineRule="auto"/>
        <w:ind w:left="0" w:leftChars="0" w:firstLine="0" w:firstLineChars="0"/>
        <w:rPr>
          <w:rFonts w:hint="default" w:ascii="Times New Roman" w:hAnsi="Times New Roman" w:eastAsia="Calibri" w:cs="Times New Roman"/>
          <w:sz w:val="24"/>
          <w:szCs w:val="24"/>
          <w:lang w:eastAsia="hr-HR"/>
        </w:rPr>
      </w:pPr>
      <w:r>
        <w:rPr>
          <w:rFonts w:hint="default" w:ascii="Times New Roman" w:hAnsi="Times New Roman" w:eastAsia="Calibri" w:cs="Times New Roman"/>
          <w:b/>
          <w:bCs/>
          <w:i/>
          <w:iCs/>
          <w:sz w:val="24"/>
          <w:szCs w:val="24"/>
          <w:lang w:eastAsia="hr-HR"/>
        </w:rPr>
        <w:t>Turistička članarina</w:t>
      </w:r>
      <w:r>
        <w:rPr>
          <w:rFonts w:hint="default" w:ascii="Times New Roman" w:hAnsi="Times New Roman" w:eastAsia="Calibri" w:cs="Times New Roman"/>
          <w:b/>
          <w:bCs/>
          <w:i/>
          <w:iCs/>
          <w:sz w:val="24"/>
          <w:szCs w:val="24"/>
          <w:lang w:val="en-US" w:eastAsia="hr-HR"/>
        </w:rPr>
        <w:t xml:space="preserve"> - </w:t>
      </w:r>
      <w:r>
        <w:rPr>
          <w:rFonts w:hint="default" w:ascii="Times New Roman" w:hAnsi="Times New Roman" w:eastAsia="Calibri" w:cs="Times New Roman"/>
          <w:b/>
          <w:bCs/>
          <w:i/>
          <w:iCs/>
          <w:sz w:val="24"/>
          <w:szCs w:val="24"/>
          <w:lang w:eastAsia="hr-HR"/>
        </w:rPr>
        <w:t xml:space="preserve"> </w:t>
      </w:r>
      <w:r>
        <w:rPr>
          <w:rFonts w:hint="default" w:ascii="Times New Roman" w:hAnsi="Times New Roman" w:eastAsia="Calibri" w:cs="Times New Roman"/>
          <w:sz w:val="24"/>
          <w:szCs w:val="24"/>
          <w:lang w:eastAsia="hr-HR"/>
        </w:rPr>
        <w:t>planirani iznos članarine za 202</w:t>
      </w:r>
      <w:r>
        <w:rPr>
          <w:rFonts w:hint="default" w:ascii="Times New Roman" w:hAnsi="Times New Roman" w:eastAsia="Calibri" w:cs="Times New Roman"/>
          <w:sz w:val="24"/>
          <w:szCs w:val="24"/>
          <w:lang w:val="en-US" w:eastAsia="hr-HR"/>
        </w:rPr>
        <w:t>6</w:t>
      </w:r>
      <w:r>
        <w:rPr>
          <w:rFonts w:hint="default" w:ascii="Times New Roman" w:hAnsi="Times New Roman" w:eastAsia="Calibri" w:cs="Times New Roman"/>
          <w:sz w:val="24"/>
          <w:szCs w:val="24"/>
          <w:lang w:eastAsia="hr-HR"/>
        </w:rPr>
        <w:t>. definiran je na razini procjene ostvarenja za 202</w:t>
      </w:r>
      <w:r>
        <w:rPr>
          <w:rFonts w:hint="default" w:ascii="Times New Roman" w:hAnsi="Times New Roman" w:eastAsia="Calibri" w:cs="Times New Roman"/>
          <w:sz w:val="24"/>
          <w:szCs w:val="24"/>
          <w:lang w:val="en-US" w:eastAsia="hr-HR"/>
        </w:rPr>
        <w:t>5</w:t>
      </w:r>
      <w:r>
        <w:rPr>
          <w:rFonts w:hint="default" w:ascii="Times New Roman" w:hAnsi="Times New Roman" w:eastAsia="Calibri" w:cs="Times New Roman"/>
          <w:sz w:val="24"/>
          <w:szCs w:val="24"/>
          <w:lang w:eastAsia="hr-HR"/>
        </w:rPr>
        <w:t>. TZO Šestanovac će i dalje kroz sve kanale komunikacije privatne iznajmljivače i obveznike turističke članarine obavještavati o načinu, rokovima i obvezi plaćanja turističke članarine. Temeljem zaduženja pojedinih Obveznika uplate, a na temelju Zakona o turističkim članarinama, Porezna uprava brine o naplati i raspodjeljuje sredstva pojedinim korisnicima. Uplatu sredstava moguće je pratiti putem sustava eVisitor.</w:t>
      </w:r>
    </w:p>
    <w:p w14:paraId="75AE3FB2">
      <w:pPr>
        <w:spacing w:after="0" w:line="240" w:lineRule="auto"/>
        <w:ind w:left="720"/>
        <w:rPr>
          <w:rFonts w:hint="default" w:ascii="Times New Roman" w:hAnsi="Times New Roman" w:eastAsia="Calibri" w:cs="Times New Roman"/>
          <w:bCs/>
          <w:iCs/>
          <w:sz w:val="24"/>
          <w:szCs w:val="24"/>
          <w:lang w:eastAsia="hr-HR"/>
        </w:rPr>
      </w:pPr>
    </w:p>
    <w:p w14:paraId="7B5F88A8">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22296510">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6A79B30D">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1FE7CCA5">
      <w:pPr>
        <w:wordWrap w:val="0"/>
        <w:spacing w:after="0" w:line="240" w:lineRule="auto"/>
        <w:jc w:val="right"/>
        <w:rPr>
          <w:rFonts w:hint="default" w:ascii="Times New Roman" w:hAnsi="Times New Roman" w:cs="Times New Roman"/>
          <w:i w:val="0"/>
          <w:iCs w:val="0"/>
          <w:color w:val="000000"/>
          <w:sz w:val="24"/>
          <w:szCs w:val="24"/>
          <w:u w:val="none"/>
          <w:lang w:val="hr-HR"/>
        </w:rPr>
      </w:pPr>
      <w:r>
        <w:rPr>
          <w:rFonts w:hint="default" w:ascii="Times New Roman" w:hAnsi="Times New Roman" w:cs="Times New Roman"/>
          <w:i w:val="0"/>
          <w:iCs w:val="0"/>
          <w:color w:val="000000"/>
          <w:sz w:val="24"/>
          <w:szCs w:val="24"/>
          <w:u w:val="none"/>
          <w:lang w:val="hr-HR"/>
        </w:rPr>
        <w:t>7.000,00 €</w:t>
      </w:r>
    </w:p>
    <w:p w14:paraId="237CAB60">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0CD9F485">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463CBC62">
      <w:pPr>
        <w:spacing w:after="0" w:line="240" w:lineRule="auto"/>
        <w:jc w:val="right"/>
        <w:rPr>
          <w:rFonts w:hint="default" w:ascii="Times New Roman" w:hAnsi="Times New Roman" w:eastAsia="Calibri" w:cs="Times New Roman"/>
          <w:sz w:val="24"/>
          <w:szCs w:val="24"/>
          <w:lang w:eastAsia="hr-HR"/>
        </w:rPr>
      </w:pPr>
    </w:p>
    <w:p w14:paraId="46F2574C">
      <w:pPr>
        <w:spacing w:after="0" w:line="240" w:lineRule="auto"/>
        <w:jc w:val="right"/>
        <w:rPr>
          <w:rFonts w:hint="default" w:ascii="Times New Roman" w:hAnsi="Times New Roman" w:eastAsia="Calibri" w:cs="Times New Roman"/>
          <w:sz w:val="24"/>
          <w:szCs w:val="24"/>
          <w:lang w:eastAsia="hr-HR"/>
        </w:rPr>
      </w:pPr>
    </w:p>
    <w:p w14:paraId="72D33640">
      <w:pPr>
        <w:pStyle w:val="13"/>
        <w:numPr>
          <w:ilvl w:val="0"/>
          <w:numId w:val="3"/>
        </w:numPr>
        <w:spacing w:after="0" w:line="240" w:lineRule="auto"/>
        <w:ind w:left="0" w:leftChars="0" w:firstLine="0" w:firstLineChars="0"/>
        <w:rPr>
          <w:rFonts w:hint="default" w:ascii="Times New Roman" w:hAnsi="Times New Roman" w:eastAsia="Calibri" w:cs="Times New Roman"/>
          <w:b/>
          <w:i/>
          <w:sz w:val="24"/>
          <w:szCs w:val="24"/>
          <w:lang w:eastAsia="hr-HR"/>
        </w:rPr>
      </w:pPr>
      <w:r>
        <w:rPr>
          <w:rFonts w:hint="default" w:ascii="Times New Roman" w:hAnsi="Times New Roman" w:eastAsia="Calibri" w:cs="Times New Roman"/>
          <w:b/>
          <w:i/>
          <w:sz w:val="24"/>
          <w:szCs w:val="24"/>
          <w:lang w:eastAsia="hr-HR"/>
        </w:rPr>
        <w:t xml:space="preserve"> Prihodi iz proračuna grada/županije ili državnog proračuna</w:t>
      </w:r>
      <w:r>
        <w:rPr>
          <w:rFonts w:hint="default" w:ascii="Times New Roman" w:hAnsi="Times New Roman" w:eastAsia="Calibri" w:cs="Times New Roman"/>
          <w:b/>
          <w:i/>
          <w:sz w:val="24"/>
          <w:szCs w:val="24"/>
          <w:lang w:val="en-US" w:eastAsia="hr-HR"/>
        </w:rPr>
        <w:t xml:space="preserve"> - 70.000,00 €</w:t>
      </w:r>
    </w:p>
    <w:p w14:paraId="6BE301A2">
      <w:pPr>
        <w:pStyle w:val="13"/>
        <w:spacing w:after="0" w:line="240" w:lineRule="auto"/>
        <w:ind w:left="644"/>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 i Općina Šestanovac zajednički sudjeluju u postavljanju nove i obnovi postojeće turističke infrastrukture i drugih aktivnosti. TZO Šestanovac svake godine prijavljuje manifestacije na natječaje SDŽ za sufinanciranje turističkih manifestacija te se očekuje prihod za prijavljenje manifestacije.</w:t>
      </w:r>
    </w:p>
    <w:p w14:paraId="2DC8F4B6">
      <w:pPr>
        <w:pStyle w:val="13"/>
        <w:spacing w:after="0" w:line="240" w:lineRule="auto"/>
        <w:ind w:left="644"/>
        <w:rPr>
          <w:rFonts w:hint="default" w:ascii="Times New Roman" w:hAnsi="Times New Roman" w:eastAsia="Calibri" w:cs="Times New Roman"/>
          <w:sz w:val="24"/>
          <w:szCs w:val="24"/>
          <w:lang w:eastAsia="hr-HR"/>
        </w:rPr>
      </w:pPr>
    </w:p>
    <w:p w14:paraId="7866F18D">
      <w:pPr>
        <w:pStyle w:val="13"/>
        <w:spacing w:after="0" w:line="240" w:lineRule="auto"/>
        <w:ind w:left="644"/>
        <w:rPr>
          <w:rFonts w:hint="default" w:ascii="Times New Roman" w:hAnsi="Times New Roman" w:eastAsia="Calibri" w:cs="Times New Roman"/>
          <w:sz w:val="24"/>
          <w:szCs w:val="24"/>
          <w:lang w:eastAsia="hr-HR"/>
        </w:rPr>
      </w:pPr>
    </w:p>
    <w:p w14:paraId="646DFC1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15923BC3">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 Općina Šestanovac, Splitsko- dalmatinska županija</w:t>
      </w:r>
    </w:p>
    <w:p w14:paraId="33DF7194">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44ACEBF3">
      <w:pPr>
        <w:spacing w:after="0" w:line="240" w:lineRule="auto"/>
        <w:jc w:val="right"/>
        <w:rPr>
          <w:rFonts w:hint="default" w:ascii="Times New Roman" w:hAnsi="Times New Roman" w:cs="Times New Roman"/>
          <w:sz w:val="24"/>
          <w:szCs w:val="24"/>
          <w:lang w:val="en-US" w:eastAsia="hr-HR"/>
        </w:rPr>
      </w:pPr>
      <w:r>
        <w:rPr>
          <w:rFonts w:hint="default" w:ascii="Times New Roman" w:hAnsi="Times New Roman" w:cs="Times New Roman"/>
          <w:sz w:val="24"/>
          <w:szCs w:val="24"/>
          <w:lang w:val="en-US" w:eastAsia="hr-HR"/>
        </w:rPr>
        <w:t>70.000,00 €</w:t>
      </w:r>
    </w:p>
    <w:p w14:paraId="23DF2E33">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44B7D0AA">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19A6EEE2">
      <w:pPr>
        <w:spacing w:after="0" w:line="240" w:lineRule="auto"/>
        <w:jc w:val="right"/>
        <w:rPr>
          <w:rFonts w:hint="default" w:ascii="Times New Roman" w:hAnsi="Times New Roman" w:eastAsia="Calibri" w:cs="Times New Roman"/>
          <w:b/>
          <w:bCs/>
          <w:i/>
          <w:iCs/>
          <w:sz w:val="24"/>
          <w:szCs w:val="24"/>
          <w:lang w:eastAsia="hr-HR"/>
        </w:rPr>
      </w:pPr>
    </w:p>
    <w:p w14:paraId="40AE63A4">
      <w:pPr>
        <w:numPr>
          <w:ilvl w:val="0"/>
          <w:numId w:val="0"/>
        </w:numPr>
        <w:spacing w:after="0" w:line="240" w:lineRule="auto"/>
        <w:ind w:leftChars="0"/>
        <w:jc w:val="left"/>
        <w:rPr>
          <w:rFonts w:hint="default" w:ascii="Times New Roman" w:hAnsi="Times New Roman" w:eastAsia="Calibri" w:cs="Times New Roman"/>
          <w:b/>
          <w:bCs/>
          <w:i/>
          <w:iCs/>
          <w:sz w:val="24"/>
          <w:szCs w:val="24"/>
          <w:lang w:val="en-US" w:eastAsia="hr-HR"/>
        </w:rPr>
      </w:pPr>
    </w:p>
    <w:p w14:paraId="23D47D49">
      <w:pPr>
        <w:spacing w:after="0" w:line="240" w:lineRule="auto"/>
        <w:jc w:val="right"/>
        <w:rPr>
          <w:rFonts w:hint="default" w:ascii="Times New Roman" w:hAnsi="Times New Roman" w:eastAsia="Calibri" w:cs="Times New Roman"/>
          <w:b/>
          <w:i/>
          <w:sz w:val="24"/>
          <w:szCs w:val="24"/>
          <w:lang w:eastAsia="hr-HR"/>
        </w:rPr>
      </w:pPr>
    </w:p>
    <w:p w14:paraId="368C1766">
      <w:pPr>
        <w:numPr>
          <w:ilvl w:val="0"/>
          <w:numId w:val="3"/>
        </w:numPr>
        <w:spacing w:after="0" w:line="240" w:lineRule="auto"/>
        <w:ind w:left="0" w:leftChars="0" w:firstLine="0" w:firstLineChars="0"/>
        <w:jc w:val="left"/>
        <w:rPr>
          <w:rFonts w:hint="default" w:ascii="Times New Roman" w:hAnsi="Times New Roman" w:eastAsia="Calibri" w:cs="Times New Roman"/>
          <w:b/>
          <w:i/>
          <w:sz w:val="24"/>
          <w:szCs w:val="24"/>
          <w:lang w:val="en-US" w:eastAsia="hr-HR"/>
        </w:rPr>
      </w:pPr>
      <w:r>
        <w:rPr>
          <w:rFonts w:hint="default" w:ascii="Times New Roman" w:hAnsi="Times New Roman" w:eastAsia="Calibri" w:cs="Times New Roman"/>
          <w:b/>
          <w:i/>
          <w:sz w:val="24"/>
          <w:szCs w:val="24"/>
          <w:lang w:val="en-US" w:eastAsia="hr-HR"/>
        </w:rPr>
        <w:t xml:space="preserve">Prihodi od sustava turističkih zajednica - </w:t>
      </w:r>
      <w:r>
        <w:rPr>
          <w:rFonts w:hint="default" w:ascii="Times New Roman" w:hAnsi="Times New Roman" w:eastAsia="SimSun" w:cs="Times New Roman"/>
          <w:sz w:val="24"/>
          <w:szCs w:val="24"/>
        </w:rPr>
        <w:t>Sredstva iz Fonda za turistički nedovoljno razvijena područja i kontinent koje dodjeljuje HTZ, a potom i RTZ prema LTZ u skladu s Pravilnicima i Javnim pozivima</w:t>
      </w:r>
      <w:r>
        <w:rPr>
          <w:rFonts w:hint="default" w:ascii="Times New Roman" w:hAnsi="Times New Roman" w:eastAsia="SimSun" w:cs="Times New Roman"/>
          <w:sz w:val="24"/>
          <w:szCs w:val="24"/>
          <w:lang w:val="hr-HR"/>
        </w:rPr>
        <w:t>.</w:t>
      </w:r>
    </w:p>
    <w:p w14:paraId="41E0516B">
      <w:pPr>
        <w:numPr>
          <w:ilvl w:val="0"/>
          <w:numId w:val="0"/>
        </w:numPr>
        <w:spacing w:after="0" w:line="240" w:lineRule="auto"/>
        <w:ind w:leftChars="0"/>
        <w:jc w:val="left"/>
        <w:rPr>
          <w:rFonts w:hint="default" w:ascii="Times New Roman" w:hAnsi="Times New Roman" w:eastAsia="Cambria" w:cs="Times New Roman"/>
          <w:i w:val="0"/>
          <w:iCs w:val="0"/>
          <w:caps w:val="0"/>
          <w:color w:val="222222"/>
          <w:spacing w:val="0"/>
          <w:sz w:val="24"/>
          <w:szCs w:val="24"/>
          <w:shd w:val="clear" w:fill="FFFFFF"/>
          <w:lang w:val="hr-HR"/>
        </w:rPr>
      </w:pPr>
      <w:r>
        <w:rPr>
          <w:rFonts w:hint="default" w:ascii="Times New Roman" w:hAnsi="Times New Roman" w:eastAsia="SimSun" w:cs="Times New Roman"/>
          <w:sz w:val="24"/>
          <w:szCs w:val="24"/>
          <w:lang w:val="hr-HR"/>
        </w:rPr>
        <w:t xml:space="preserve">TZO Šestanovac je u 2025. godini ostvarila prihod </w:t>
      </w:r>
      <w:r>
        <w:rPr>
          <w:rFonts w:hint="default" w:ascii="Times New Roman" w:hAnsi="Times New Roman" w:eastAsia="Cambria" w:cs="Times New Roman"/>
          <w:i w:val="0"/>
          <w:iCs w:val="0"/>
          <w:caps w:val="0"/>
          <w:color w:val="222222"/>
          <w:spacing w:val="0"/>
          <w:sz w:val="24"/>
          <w:szCs w:val="24"/>
          <w:shd w:val="clear" w:fill="FFFFFF"/>
        </w:rPr>
        <w:t>iz FONDA ZA TURISTIČKI NEDOVOLJNO RAZVIJENA PODRUČJA I KONTINENT</w:t>
      </w:r>
      <w:r>
        <w:rPr>
          <w:rFonts w:hint="default" w:ascii="Times New Roman" w:hAnsi="Times New Roman" w:eastAsia="Cambria" w:cs="Times New Roman"/>
          <w:i w:val="0"/>
          <w:iCs w:val="0"/>
          <w:caps w:val="0"/>
          <w:color w:val="222222"/>
          <w:spacing w:val="0"/>
          <w:sz w:val="24"/>
          <w:szCs w:val="24"/>
          <w:shd w:val="clear" w:fill="FFFFFF"/>
          <w:lang w:val="hr-HR"/>
        </w:rPr>
        <w:t xml:space="preserve"> u iznosu od 18.600,00 €. Planiramo se i 2026. prijaviti na natječaj ( ukoliko izađe) te ostvariti određeni prihod.</w:t>
      </w:r>
    </w:p>
    <w:p w14:paraId="74886A9D">
      <w:pPr>
        <w:numPr>
          <w:ilvl w:val="0"/>
          <w:numId w:val="0"/>
        </w:numPr>
        <w:spacing w:after="0" w:line="240" w:lineRule="auto"/>
        <w:ind w:leftChars="0"/>
        <w:jc w:val="left"/>
        <w:rPr>
          <w:rFonts w:hint="default" w:ascii="Times New Roman" w:hAnsi="Times New Roman" w:eastAsia="Cambria" w:cs="Times New Roman"/>
          <w:i w:val="0"/>
          <w:iCs w:val="0"/>
          <w:caps w:val="0"/>
          <w:color w:val="222222"/>
          <w:spacing w:val="0"/>
          <w:sz w:val="24"/>
          <w:szCs w:val="24"/>
          <w:shd w:val="clear" w:fill="FFFFFF"/>
          <w:lang w:val="hr-HR"/>
        </w:rPr>
      </w:pPr>
    </w:p>
    <w:p w14:paraId="5123E55F">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09A5E69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51AE9619">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2038258D">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cs="Times New Roman"/>
          <w:sz w:val="24"/>
          <w:szCs w:val="24"/>
          <w:lang w:val="en-US" w:eastAsia="hr-HR"/>
        </w:rPr>
        <w:t>25</w:t>
      </w:r>
      <w:r>
        <w:rPr>
          <w:rFonts w:hint="default" w:ascii="Times New Roman" w:hAnsi="Times New Roman" w:eastAsia="Calibri" w:cs="Times New Roman"/>
          <w:sz w:val="24"/>
          <w:szCs w:val="24"/>
          <w:lang w:val="en-US" w:eastAsia="hr-HR"/>
        </w:rPr>
        <w:t>.000,00 €</w:t>
      </w:r>
    </w:p>
    <w:p w14:paraId="2E85EAB5">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2E3D395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cs="Times New Roman"/>
          <w:sz w:val="24"/>
          <w:szCs w:val="24"/>
          <w:lang w:val="en-US" w:eastAsia="hr-HR"/>
        </w:rPr>
        <w:t>t</w:t>
      </w:r>
      <w:r>
        <w:rPr>
          <w:rFonts w:hint="default" w:ascii="Times New Roman" w:hAnsi="Times New Roman" w:eastAsia="Calibri" w:cs="Times New Roman"/>
          <w:sz w:val="24"/>
          <w:szCs w:val="24"/>
          <w:lang w:eastAsia="hr-HR"/>
        </w:rPr>
        <w: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4B2053D3">
      <w:pPr>
        <w:numPr>
          <w:ilvl w:val="0"/>
          <w:numId w:val="0"/>
        </w:numPr>
        <w:spacing w:after="0" w:line="240" w:lineRule="auto"/>
        <w:ind w:firstLine="9960" w:firstLineChars="4150"/>
        <w:jc w:val="both"/>
        <w:rPr>
          <w:rFonts w:hint="default" w:ascii="Times New Roman" w:hAnsi="Times New Roman" w:eastAsia="Calibri" w:cs="Times New Roman"/>
          <w:sz w:val="24"/>
          <w:szCs w:val="24"/>
          <w:lang w:val="hr-HR" w:eastAsia="hr-HR"/>
        </w:rPr>
      </w:pPr>
    </w:p>
    <w:p w14:paraId="32275FA9">
      <w:pPr>
        <w:numPr>
          <w:ilvl w:val="0"/>
          <w:numId w:val="3"/>
        </w:numPr>
        <w:spacing w:after="0" w:line="240" w:lineRule="auto"/>
        <w:ind w:left="0" w:leftChars="0" w:firstLine="0" w:firstLineChars="0"/>
        <w:jc w:val="left"/>
        <w:rPr>
          <w:rFonts w:hint="default" w:ascii="Times New Roman" w:hAnsi="Times New Roman" w:eastAsia="Cambria" w:cs="Times New Roman"/>
          <w:b/>
          <w:bCs/>
          <w:i w:val="0"/>
          <w:iCs w:val="0"/>
          <w:caps w:val="0"/>
          <w:color w:val="222222"/>
          <w:spacing w:val="0"/>
          <w:sz w:val="24"/>
          <w:szCs w:val="24"/>
          <w:shd w:val="clear" w:fill="FFFFFF"/>
          <w:lang w:val="en-US" w:eastAsia="hr-HR"/>
        </w:rPr>
      </w:pPr>
      <w:r>
        <w:rPr>
          <w:rFonts w:hint="default" w:ascii="Times New Roman" w:hAnsi="Times New Roman" w:eastAsia="Cambria" w:cs="Times New Roman"/>
          <w:b/>
          <w:bCs/>
          <w:i w:val="0"/>
          <w:iCs w:val="0"/>
          <w:caps w:val="0"/>
          <w:color w:val="222222"/>
          <w:spacing w:val="0"/>
          <w:sz w:val="24"/>
          <w:szCs w:val="24"/>
          <w:shd w:val="clear" w:fill="FFFFFF"/>
          <w:lang w:val="en-US" w:eastAsia="hr-HR"/>
        </w:rPr>
        <w:t xml:space="preserve">Prihodi iz EU fondova - </w:t>
      </w:r>
      <w:r>
        <w:rPr>
          <w:rFonts w:hint="default" w:ascii="Times New Roman" w:hAnsi="Times New Roman" w:eastAsia="SimSun" w:cs="Times New Roman"/>
          <w:sz w:val="24"/>
          <w:szCs w:val="24"/>
        </w:rPr>
        <w:t>Prihod</w:t>
      </w:r>
      <w:r>
        <w:rPr>
          <w:rFonts w:hint="default" w:ascii="Times New Roman" w:hAnsi="Times New Roman" w:eastAsia="SimSun" w:cs="Times New Roman"/>
          <w:sz w:val="24"/>
          <w:szCs w:val="24"/>
          <w:lang w:val="hr-HR"/>
        </w:rPr>
        <w:t>i</w:t>
      </w:r>
      <w:r>
        <w:rPr>
          <w:rFonts w:hint="default" w:ascii="Times New Roman" w:hAnsi="Times New Roman" w:eastAsia="SimSun" w:cs="Times New Roman"/>
          <w:sz w:val="24"/>
          <w:szCs w:val="24"/>
        </w:rPr>
        <w:t xml:space="preserve"> koje turistička zajednica ostvaruje za provedbu određenog projekta koji se financira sredstvima iz EU fondova.</w:t>
      </w:r>
    </w:p>
    <w:p w14:paraId="39CADCD3">
      <w:pPr>
        <w:numPr>
          <w:ilvl w:val="0"/>
          <w:numId w:val="0"/>
        </w:numPr>
        <w:spacing w:after="0" w:line="240" w:lineRule="auto"/>
        <w:ind w:leftChars="0"/>
        <w:jc w:val="left"/>
        <w:rPr>
          <w:rFonts w:hint="default" w:ascii="Times New Roman" w:hAnsi="Times New Roman" w:eastAsia="SimSun" w:cs="Times New Roman"/>
          <w:sz w:val="24"/>
          <w:szCs w:val="24"/>
        </w:rPr>
      </w:pPr>
    </w:p>
    <w:p w14:paraId="37422BE2">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55F37CB6">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5A5097FE">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08D01666">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24E15099">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20AE35E4">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cs="Times New Roman"/>
          <w:sz w:val="24"/>
          <w:szCs w:val="24"/>
          <w:lang w:val="en-US" w:eastAsia="hr-HR"/>
        </w:rPr>
        <w:t>t</w:t>
      </w:r>
      <w:r>
        <w:rPr>
          <w:rFonts w:hint="default" w:ascii="Times New Roman" w:hAnsi="Times New Roman" w:eastAsia="Calibri" w:cs="Times New Roman"/>
          <w:sz w:val="24"/>
          <w:szCs w:val="24"/>
          <w:lang w:eastAsia="hr-HR"/>
        </w:rPr>
        <w: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66E13E39">
      <w:pPr>
        <w:numPr>
          <w:ilvl w:val="0"/>
          <w:numId w:val="0"/>
        </w:numPr>
        <w:spacing w:after="0" w:line="240" w:lineRule="auto"/>
        <w:ind w:firstLine="9960" w:firstLineChars="4150"/>
        <w:jc w:val="left"/>
        <w:rPr>
          <w:rFonts w:hint="default" w:ascii="Times New Roman" w:hAnsi="Times New Roman" w:eastAsia="Calibri" w:cs="Times New Roman"/>
          <w:sz w:val="24"/>
          <w:szCs w:val="24"/>
          <w:lang w:eastAsia="hr-HR"/>
        </w:rPr>
      </w:pPr>
    </w:p>
    <w:p w14:paraId="440C1F19">
      <w:pPr>
        <w:numPr>
          <w:ilvl w:val="0"/>
          <w:numId w:val="0"/>
        </w:numPr>
        <w:spacing w:after="0" w:line="240" w:lineRule="auto"/>
        <w:ind w:leftChars="0"/>
        <w:jc w:val="left"/>
        <w:rPr>
          <w:rFonts w:hint="default" w:ascii="Times New Roman" w:hAnsi="Times New Roman" w:eastAsia="SimSun" w:cs="Times New Roman"/>
          <w:sz w:val="24"/>
          <w:szCs w:val="24"/>
          <w:lang w:val="en-US" w:eastAsia="hr-HR"/>
        </w:rPr>
      </w:pPr>
    </w:p>
    <w:p w14:paraId="324F8D11">
      <w:pPr>
        <w:numPr>
          <w:ilvl w:val="0"/>
          <w:numId w:val="0"/>
        </w:numPr>
        <w:spacing w:after="0" w:line="240" w:lineRule="auto"/>
        <w:ind w:leftChars="0"/>
        <w:jc w:val="left"/>
        <w:rPr>
          <w:rFonts w:hint="default" w:ascii="Times New Roman" w:hAnsi="Times New Roman" w:eastAsia="SimSun" w:cs="Times New Roman"/>
          <w:sz w:val="24"/>
          <w:szCs w:val="24"/>
        </w:rPr>
      </w:pPr>
    </w:p>
    <w:p w14:paraId="033477AD">
      <w:pPr>
        <w:numPr>
          <w:ilvl w:val="0"/>
          <w:numId w:val="0"/>
        </w:numPr>
        <w:spacing w:after="0" w:line="240" w:lineRule="auto"/>
        <w:ind w:leftChars="0"/>
        <w:jc w:val="left"/>
        <w:rPr>
          <w:rFonts w:hint="default" w:ascii="Times New Roman" w:hAnsi="Times New Roman" w:eastAsia="SimSun" w:cs="Times New Roman"/>
          <w:b/>
          <w:bCs/>
          <w:sz w:val="24"/>
          <w:szCs w:val="24"/>
        </w:rPr>
      </w:pPr>
    </w:p>
    <w:p w14:paraId="082F6EF8">
      <w:pPr>
        <w:numPr>
          <w:ilvl w:val="0"/>
          <w:numId w:val="3"/>
        </w:numPr>
        <w:spacing w:after="0" w:line="240" w:lineRule="auto"/>
        <w:ind w:left="0" w:leftChars="0" w:firstLine="0" w:firstLineChars="0"/>
        <w:jc w:val="left"/>
        <w:rPr>
          <w:rFonts w:hint="default" w:ascii="Times New Roman" w:hAnsi="Times New Roman" w:eastAsia="SimSun" w:cs="Times New Roman"/>
          <w:b/>
          <w:bCs/>
          <w:sz w:val="24"/>
          <w:szCs w:val="24"/>
          <w:lang w:val="hr-HR"/>
        </w:rPr>
      </w:pPr>
      <w:r>
        <w:rPr>
          <w:rFonts w:hint="default" w:ascii="Times New Roman" w:hAnsi="Times New Roman" w:eastAsia="SimSun" w:cs="Times New Roman"/>
          <w:b/>
          <w:bCs/>
          <w:sz w:val="24"/>
          <w:szCs w:val="24"/>
          <w:lang w:val="hr-HR"/>
        </w:rPr>
        <w:t xml:space="preserve">Prihodi od gospodarske djelatnosti - </w:t>
      </w:r>
      <w:r>
        <w:rPr>
          <w:rFonts w:hint="default" w:ascii="Times New Roman" w:hAnsi="Times New Roman" w:eastAsia="SimSun" w:cs="Times New Roman"/>
          <w:b w:val="0"/>
          <w:bCs w:val="0"/>
          <w:sz w:val="24"/>
          <w:szCs w:val="24"/>
          <w:lang w:val="hr-HR"/>
        </w:rPr>
        <w:t xml:space="preserve">TZO Šestanovac neće ostvariti </w:t>
      </w:r>
      <w:r>
        <w:rPr>
          <w:rFonts w:hint="default" w:ascii="Times New Roman" w:hAnsi="Times New Roman" w:eastAsia="SimSun" w:cs="Times New Roman"/>
          <w:b/>
          <w:bCs/>
          <w:sz w:val="24"/>
          <w:szCs w:val="24"/>
          <w:lang w:val="hr-HR"/>
        </w:rPr>
        <w:t xml:space="preserve"> </w:t>
      </w:r>
      <w:r>
        <w:rPr>
          <w:rFonts w:hint="default" w:ascii="Times New Roman" w:hAnsi="Times New Roman" w:eastAsia="SimSun" w:cs="Times New Roman"/>
          <w:b w:val="0"/>
          <w:bCs w:val="0"/>
          <w:sz w:val="24"/>
          <w:szCs w:val="24"/>
          <w:lang w:val="hr-HR"/>
        </w:rPr>
        <w:t>p</w:t>
      </w:r>
      <w:r>
        <w:rPr>
          <w:rFonts w:hint="default" w:ascii="Times New Roman" w:hAnsi="Times New Roman" w:eastAsia="SimSun" w:cs="Times New Roman"/>
          <w:sz w:val="24"/>
          <w:szCs w:val="24"/>
        </w:rPr>
        <w:t>rihod</w:t>
      </w:r>
      <w:r>
        <w:rPr>
          <w:rFonts w:hint="default" w:ascii="Times New Roman" w:hAnsi="Times New Roman" w:eastAsia="SimSun" w:cs="Times New Roman"/>
          <w:sz w:val="24"/>
          <w:szCs w:val="24"/>
          <w:lang w:val="hr-HR"/>
        </w:rPr>
        <w:t>e</w:t>
      </w:r>
      <w:r>
        <w:rPr>
          <w:rFonts w:hint="default" w:ascii="Times New Roman" w:hAnsi="Times New Roman" w:eastAsia="SimSun" w:cs="Times New Roman"/>
          <w:sz w:val="24"/>
          <w:szCs w:val="24"/>
        </w:rPr>
        <w:t xml:space="preserve"> od organizacije   </w:t>
      </w:r>
      <w:r>
        <w:rPr>
          <w:rFonts w:hint="default" w:ascii="Times New Roman" w:hAnsi="Times New Roman" w:eastAsia="SimSun" w:cs="Times New Roman"/>
          <w:sz w:val="24"/>
          <w:szCs w:val="24"/>
          <w:lang w:val="hr-HR"/>
        </w:rPr>
        <w:t>p</w:t>
      </w:r>
      <w:r>
        <w:rPr>
          <w:rFonts w:hint="default" w:ascii="Times New Roman" w:hAnsi="Times New Roman" w:eastAsia="SimSun" w:cs="Times New Roman"/>
          <w:sz w:val="24"/>
          <w:szCs w:val="24"/>
        </w:rPr>
        <w:t>rihod</w:t>
      </w:r>
      <w:r>
        <w:rPr>
          <w:rFonts w:hint="default" w:ascii="Times New Roman" w:hAnsi="Times New Roman" w:eastAsia="SimSun" w:cs="Times New Roman"/>
          <w:sz w:val="24"/>
          <w:szCs w:val="24"/>
          <w:lang w:val="hr-HR"/>
        </w:rPr>
        <w:t>e</w:t>
      </w:r>
      <w:r>
        <w:rPr>
          <w:rFonts w:hint="default" w:ascii="Times New Roman" w:hAnsi="Times New Roman" w:eastAsia="SimSun" w:cs="Times New Roman"/>
          <w:sz w:val="24"/>
          <w:szCs w:val="24"/>
        </w:rPr>
        <w:t xml:space="preserve"> od objavljivanja komercijalnih oglasa na svojim digitalnim online i offline kanalima komunikacije</w:t>
      </w:r>
      <w:r>
        <w:rPr>
          <w:rFonts w:hint="default" w:ascii="Times New Roman" w:hAnsi="Times New Roman" w:eastAsia="SimSun" w:cs="Times New Roman"/>
          <w:sz w:val="24"/>
          <w:szCs w:val="24"/>
          <w:lang w:val="hr-HR"/>
        </w:rPr>
        <w:t>.</w:t>
      </w:r>
    </w:p>
    <w:p w14:paraId="6CB4635A">
      <w:pPr>
        <w:numPr>
          <w:ilvl w:val="0"/>
          <w:numId w:val="0"/>
        </w:numPr>
        <w:spacing w:after="0" w:line="240" w:lineRule="auto"/>
        <w:ind w:leftChars="0"/>
        <w:jc w:val="left"/>
        <w:rPr>
          <w:rFonts w:hint="default" w:ascii="Times New Roman" w:hAnsi="Times New Roman" w:eastAsia="SimSun" w:cs="Times New Roman"/>
          <w:b w:val="0"/>
          <w:bCs w:val="0"/>
          <w:sz w:val="24"/>
          <w:szCs w:val="24"/>
          <w:lang w:val="hr-HR"/>
        </w:rPr>
      </w:pPr>
      <w:r>
        <w:rPr>
          <w:rFonts w:hint="default" w:ascii="Times New Roman" w:hAnsi="Times New Roman" w:eastAsia="SimSun" w:cs="Times New Roman"/>
          <w:b w:val="0"/>
          <w:bCs w:val="0"/>
          <w:sz w:val="24"/>
          <w:szCs w:val="24"/>
          <w:lang w:val="hr-HR"/>
        </w:rPr>
        <w:t>Usluge oglašavanja na vanjskom LED ekranu neće se naplaćivati tokom 2026. već se se na taj način omogućiti svim zainteresiranim mještanima Općine. Ukoliko se javi netko tko nije mještanin, u tom slučaju će TZ Šestanovac ostvariti neki prihod.</w:t>
      </w:r>
    </w:p>
    <w:p w14:paraId="1ED860DE">
      <w:pPr>
        <w:numPr>
          <w:ilvl w:val="0"/>
          <w:numId w:val="0"/>
        </w:numPr>
        <w:spacing w:after="0" w:line="240" w:lineRule="auto"/>
        <w:jc w:val="left"/>
        <w:rPr>
          <w:rFonts w:hint="default" w:ascii="Times New Roman" w:hAnsi="Times New Roman" w:eastAsia="SimSun" w:cs="Times New Roman"/>
          <w:b w:val="0"/>
          <w:bCs w:val="0"/>
          <w:sz w:val="24"/>
          <w:szCs w:val="24"/>
          <w:lang w:val="hr-HR"/>
        </w:rPr>
      </w:pPr>
    </w:p>
    <w:p w14:paraId="4C087914">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3D2135D1">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678992A7">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513D132A">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cs="Times New Roman"/>
          <w:sz w:val="24"/>
          <w:szCs w:val="24"/>
          <w:lang w:val="en-US" w:eastAsia="hr-HR"/>
        </w:rPr>
        <w:t>0</w:t>
      </w:r>
      <w:r>
        <w:rPr>
          <w:rFonts w:hint="default" w:ascii="Times New Roman" w:hAnsi="Times New Roman" w:eastAsia="Calibri" w:cs="Times New Roman"/>
          <w:sz w:val="24"/>
          <w:szCs w:val="24"/>
          <w:lang w:val="en-US" w:eastAsia="hr-HR"/>
        </w:rPr>
        <w:t>,00 €</w:t>
      </w:r>
    </w:p>
    <w:p w14:paraId="70C1E383">
      <w:pPr>
        <w:spacing w:after="0" w:line="240" w:lineRule="auto"/>
        <w:jc w:val="right"/>
        <w:rPr>
          <w:rFonts w:hint="default" w:ascii="Times New Roman" w:hAnsi="Times New Roman" w:cs="Times New Roman"/>
          <w:sz w:val="24"/>
          <w:szCs w:val="24"/>
          <w:lang w:val="en-US" w:eastAsia="hr-HR"/>
        </w:rPr>
      </w:pPr>
      <w:r>
        <w:rPr>
          <w:rFonts w:hint="default" w:ascii="Times New Roman" w:hAnsi="Times New Roman" w:eastAsia="Calibri" w:cs="Times New Roman"/>
          <w:sz w:val="24"/>
          <w:szCs w:val="24"/>
          <w:lang w:eastAsia="hr-HR"/>
        </w:rPr>
        <w:t>ROK REALIZACIJE AKTIVNOST</w:t>
      </w:r>
      <w:r>
        <w:rPr>
          <w:rFonts w:hint="default" w:ascii="Times New Roman" w:hAnsi="Times New Roman" w:cs="Times New Roman"/>
          <w:sz w:val="24"/>
          <w:szCs w:val="24"/>
          <w:lang w:val="en-US" w:eastAsia="hr-HR"/>
        </w:rPr>
        <w:t>I</w:t>
      </w:r>
    </w:p>
    <w:p w14:paraId="6E2B7505">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w:t>
      </w:r>
      <w:r>
        <w:rPr>
          <w:rFonts w:hint="default" w:ascii="Times New Roman" w:hAnsi="Times New Roman" w:cs="Times New Roman"/>
          <w:sz w:val="24"/>
          <w:szCs w:val="24"/>
          <w:lang w:val="en-US" w:eastAsia="hr-HR"/>
        </w:rPr>
        <w:t>26</w:t>
      </w:r>
      <w:r>
        <w:rPr>
          <w:rFonts w:hint="default" w:ascii="Times New Roman" w:hAnsi="Times New Roman" w:eastAsia="Calibri" w:cs="Times New Roman"/>
          <w:sz w:val="24"/>
          <w:szCs w:val="24"/>
          <w:lang w:eastAsia="hr-HR"/>
        </w:rPr>
        <w:t>. godine</w:t>
      </w:r>
    </w:p>
    <w:p w14:paraId="421D9B7E">
      <w:pPr>
        <w:numPr>
          <w:ilvl w:val="0"/>
          <w:numId w:val="0"/>
        </w:numPr>
        <w:spacing w:after="0" w:line="240" w:lineRule="auto"/>
        <w:ind w:leftChars="0"/>
        <w:jc w:val="left"/>
        <w:rPr>
          <w:rFonts w:hint="default" w:ascii="Times New Roman" w:hAnsi="Times New Roman" w:eastAsia="SimSun" w:cs="Times New Roman"/>
          <w:sz w:val="24"/>
          <w:szCs w:val="24"/>
          <w:lang w:val="en-US" w:eastAsia="hr-HR"/>
        </w:rPr>
      </w:pPr>
    </w:p>
    <w:p w14:paraId="4CAFEEB8">
      <w:pPr>
        <w:numPr>
          <w:ilvl w:val="0"/>
          <w:numId w:val="0"/>
        </w:numPr>
        <w:spacing w:after="0" w:line="240" w:lineRule="auto"/>
        <w:ind w:leftChars="0"/>
        <w:jc w:val="left"/>
        <w:rPr>
          <w:rFonts w:hint="default" w:ascii="Times New Roman" w:hAnsi="Times New Roman" w:eastAsia="Calibri" w:cs="Times New Roman"/>
          <w:b/>
          <w:i/>
          <w:sz w:val="24"/>
          <w:szCs w:val="24"/>
          <w:lang w:val="en-US" w:eastAsia="hr-HR"/>
        </w:rPr>
      </w:pPr>
    </w:p>
    <w:p w14:paraId="6F4B139E">
      <w:pPr>
        <w:pStyle w:val="13"/>
        <w:numPr>
          <w:ilvl w:val="0"/>
          <w:numId w:val="3"/>
        </w:numPr>
        <w:spacing w:after="0" w:line="240" w:lineRule="auto"/>
        <w:ind w:left="0" w:leftChars="0" w:firstLine="0" w:firstLineChars="0"/>
        <w:rPr>
          <w:rFonts w:hint="default" w:ascii="Times New Roman" w:hAnsi="Times New Roman" w:eastAsia="Calibri" w:cs="Times New Roman"/>
          <w:b/>
          <w:i/>
          <w:sz w:val="24"/>
          <w:szCs w:val="24"/>
          <w:lang w:eastAsia="hr-HR"/>
        </w:rPr>
      </w:pPr>
      <w:r>
        <w:rPr>
          <w:rFonts w:hint="default" w:ascii="Times New Roman" w:hAnsi="Times New Roman" w:eastAsia="Calibri" w:cs="Times New Roman"/>
          <w:b/>
          <w:i/>
          <w:sz w:val="24"/>
          <w:szCs w:val="24"/>
          <w:lang w:eastAsia="hr-HR"/>
        </w:rPr>
        <w:t xml:space="preserve"> Preneseni prihod iz prethodne godine</w:t>
      </w:r>
      <w:r>
        <w:rPr>
          <w:rFonts w:hint="default" w:ascii="Times New Roman" w:hAnsi="Times New Roman" w:eastAsia="Calibri" w:cs="Times New Roman"/>
          <w:sz w:val="24"/>
          <w:szCs w:val="24"/>
          <w:lang w:eastAsia="hr-HR"/>
        </w:rPr>
        <w:t xml:space="preserve"> ovisno o procjeni turističkog rezultata, iskazuje se prihod za naredno razdoblje koje će se utrošiti na aktivnosti iskazane u ovom planu. Odnosi se na sredstva na računu, dok se dio imovine računovodstveno također prenosi u 202</w:t>
      </w:r>
      <w:r>
        <w:rPr>
          <w:rFonts w:hint="default" w:ascii="Times New Roman" w:hAnsi="Times New Roman" w:eastAsia="Calibri" w:cs="Times New Roman"/>
          <w:sz w:val="24"/>
          <w:szCs w:val="24"/>
          <w:lang w:val="en-US" w:eastAsia="hr-HR"/>
        </w:rPr>
        <w:t>6</w:t>
      </w:r>
      <w:r>
        <w:rPr>
          <w:rFonts w:hint="default" w:ascii="Times New Roman" w:hAnsi="Times New Roman" w:eastAsia="Calibri" w:cs="Times New Roman"/>
          <w:sz w:val="24"/>
          <w:szCs w:val="24"/>
          <w:lang w:eastAsia="hr-HR"/>
        </w:rPr>
        <w:t>. godinu, do otpisa amortizacije.</w:t>
      </w:r>
      <w:r>
        <w:rPr>
          <w:rFonts w:hint="default" w:ascii="Times New Roman" w:hAnsi="Times New Roman" w:eastAsia="Calibri" w:cs="Times New Roman"/>
          <w:sz w:val="24"/>
          <w:szCs w:val="24"/>
          <w:lang w:val="en-US" w:eastAsia="hr-HR"/>
        </w:rPr>
        <w:t xml:space="preserve"> </w:t>
      </w:r>
    </w:p>
    <w:p w14:paraId="11333F04">
      <w:pPr>
        <w:pStyle w:val="13"/>
        <w:spacing w:after="0" w:line="240" w:lineRule="auto"/>
        <w:ind w:left="644"/>
        <w:rPr>
          <w:rFonts w:hint="default" w:ascii="Times New Roman" w:hAnsi="Times New Roman" w:eastAsia="Calibri" w:cs="Times New Roman"/>
          <w:b/>
          <w:i/>
          <w:sz w:val="24"/>
          <w:szCs w:val="24"/>
          <w:lang w:eastAsia="hr-HR"/>
        </w:rPr>
      </w:pPr>
    </w:p>
    <w:p w14:paraId="5198AEAB">
      <w:pPr>
        <w:pStyle w:val="13"/>
        <w:spacing w:after="0" w:line="240" w:lineRule="auto"/>
        <w:ind w:left="644"/>
        <w:rPr>
          <w:rFonts w:hint="default" w:ascii="Times New Roman" w:hAnsi="Times New Roman" w:eastAsia="Calibri" w:cs="Times New Roman"/>
          <w:b/>
          <w:i/>
          <w:sz w:val="24"/>
          <w:szCs w:val="24"/>
          <w:lang w:eastAsia="hr-HR"/>
        </w:rPr>
      </w:pPr>
    </w:p>
    <w:p w14:paraId="181A534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1885AF0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1119FD7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33B5832F">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cs="Times New Roman"/>
          <w:sz w:val="24"/>
          <w:szCs w:val="24"/>
          <w:lang w:val="en-US" w:eastAsia="hr-HR"/>
        </w:rPr>
        <w:t>920,00</w:t>
      </w:r>
      <w:r>
        <w:rPr>
          <w:rFonts w:hint="default" w:ascii="Times New Roman" w:hAnsi="Times New Roman" w:eastAsia="Calibri" w:cs="Times New Roman"/>
          <w:sz w:val="24"/>
          <w:szCs w:val="24"/>
          <w:lang w:val="en-US" w:eastAsia="hr-HR"/>
        </w:rPr>
        <w:t xml:space="preserve"> €</w:t>
      </w:r>
    </w:p>
    <w:p w14:paraId="7D8F63B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290D418D">
      <w:pPr>
        <w:pStyle w:val="13"/>
        <w:spacing w:after="0" w:line="240" w:lineRule="auto"/>
        <w:ind w:left="644"/>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eastAsia="Calibri" w:cs="Times New Roman"/>
          <w:sz w:val="24"/>
          <w:szCs w:val="24"/>
          <w:lang w:val="en-US" w:eastAsia="hr-HR"/>
        </w:rPr>
        <w:t>6</w:t>
      </w:r>
      <w:r>
        <w:rPr>
          <w:rFonts w:hint="default" w:ascii="Times New Roman" w:hAnsi="Times New Roman" w:eastAsia="Calibri" w:cs="Times New Roman"/>
          <w:sz w:val="24"/>
          <w:szCs w:val="24"/>
          <w:lang w:eastAsia="hr-HR"/>
        </w:rPr>
        <w:t>. godine</w:t>
      </w:r>
    </w:p>
    <w:p w14:paraId="06D8CC4A">
      <w:pPr>
        <w:pStyle w:val="13"/>
        <w:spacing w:after="0" w:line="240" w:lineRule="auto"/>
        <w:ind w:left="644"/>
        <w:jc w:val="right"/>
        <w:rPr>
          <w:rFonts w:hint="default" w:ascii="Times New Roman" w:hAnsi="Times New Roman" w:eastAsia="Calibri" w:cs="Times New Roman"/>
          <w:sz w:val="24"/>
          <w:szCs w:val="24"/>
          <w:lang w:eastAsia="hr-HR"/>
        </w:rPr>
      </w:pPr>
    </w:p>
    <w:p w14:paraId="36561639">
      <w:pPr>
        <w:pStyle w:val="13"/>
        <w:spacing w:after="0" w:line="240" w:lineRule="auto"/>
        <w:ind w:left="644"/>
        <w:jc w:val="right"/>
        <w:rPr>
          <w:rFonts w:hint="default" w:ascii="Times New Roman" w:hAnsi="Times New Roman" w:eastAsia="Calibri" w:cs="Times New Roman"/>
          <w:b/>
          <w:i/>
          <w:sz w:val="24"/>
          <w:szCs w:val="24"/>
          <w:lang w:eastAsia="hr-HR"/>
        </w:rPr>
      </w:pPr>
    </w:p>
    <w:p w14:paraId="05277CB5">
      <w:pPr>
        <w:pStyle w:val="13"/>
        <w:numPr>
          <w:ilvl w:val="0"/>
          <w:numId w:val="3"/>
        </w:numPr>
        <w:spacing w:after="0" w:line="240" w:lineRule="auto"/>
        <w:ind w:left="0" w:leftChars="0" w:firstLine="0" w:firstLineChars="0"/>
        <w:rPr>
          <w:rFonts w:hint="default" w:ascii="Times New Roman" w:hAnsi="Times New Roman" w:eastAsia="Calibri" w:cs="Times New Roman"/>
          <w:b/>
          <w:i/>
          <w:sz w:val="24"/>
          <w:szCs w:val="24"/>
          <w:lang w:eastAsia="hr-HR"/>
        </w:rPr>
      </w:pPr>
      <w:r>
        <w:rPr>
          <w:rFonts w:hint="default" w:ascii="Times New Roman" w:hAnsi="Times New Roman" w:eastAsia="Calibri" w:cs="Times New Roman"/>
          <w:b/>
          <w:i/>
          <w:sz w:val="24"/>
          <w:szCs w:val="24"/>
          <w:lang w:eastAsia="hr-HR"/>
        </w:rPr>
        <w:t xml:space="preserve"> Ostali prihodi</w:t>
      </w:r>
      <w:r>
        <w:rPr>
          <w:rFonts w:hint="default" w:ascii="Times New Roman" w:hAnsi="Times New Roman" w:eastAsia="Calibri" w:cs="Times New Roman"/>
          <w:sz w:val="24"/>
          <w:szCs w:val="24"/>
          <w:lang w:eastAsia="hr-HR"/>
        </w:rPr>
        <w:t xml:space="preserve"> pod ostalim prihodima se vode prihodi od kamata koji ostaju u razini 202</w:t>
      </w:r>
      <w:r>
        <w:rPr>
          <w:rFonts w:hint="default" w:ascii="Times New Roman" w:hAnsi="Times New Roman" w:eastAsia="Calibri" w:cs="Times New Roman"/>
          <w:sz w:val="24"/>
          <w:szCs w:val="24"/>
          <w:lang w:val="en-US" w:eastAsia="hr-HR"/>
        </w:rPr>
        <w:t>5</w:t>
      </w:r>
      <w:r>
        <w:rPr>
          <w:rFonts w:hint="default" w:ascii="Times New Roman" w:hAnsi="Times New Roman" w:eastAsia="Calibri" w:cs="Times New Roman"/>
          <w:sz w:val="24"/>
          <w:szCs w:val="24"/>
          <w:lang w:eastAsia="hr-HR"/>
        </w:rPr>
        <w:t>. te ostale nespomenute prihode.</w:t>
      </w:r>
    </w:p>
    <w:p w14:paraId="0D12CDEB">
      <w:pPr>
        <w:pStyle w:val="13"/>
        <w:spacing w:after="0" w:line="240" w:lineRule="auto"/>
        <w:ind w:left="644"/>
        <w:rPr>
          <w:rFonts w:hint="default" w:ascii="Times New Roman" w:hAnsi="Times New Roman" w:eastAsia="Calibri" w:cs="Times New Roman"/>
          <w:b/>
          <w:i/>
          <w:sz w:val="24"/>
          <w:szCs w:val="24"/>
          <w:lang w:eastAsia="hr-HR"/>
        </w:rPr>
      </w:pPr>
    </w:p>
    <w:p w14:paraId="45306BC2">
      <w:pPr>
        <w:pStyle w:val="13"/>
        <w:spacing w:after="0" w:line="240" w:lineRule="auto"/>
        <w:ind w:left="644"/>
        <w:jc w:val="right"/>
        <w:rPr>
          <w:rFonts w:hint="default" w:ascii="Times New Roman" w:hAnsi="Times New Roman" w:eastAsia="Calibri" w:cs="Times New Roman"/>
          <w:b/>
          <w:i/>
          <w:sz w:val="24"/>
          <w:szCs w:val="24"/>
          <w:lang w:eastAsia="hr-HR"/>
        </w:rPr>
      </w:pPr>
    </w:p>
    <w:p w14:paraId="169D272E">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2BCA6CCA">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3F4848F6">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6E45C0A1">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cs="Times New Roman"/>
          <w:sz w:val="24"/>
          <w:szCs w:val="24"/>
          <w:lang w:val="en-US" w:eastAsia="hr-HR"/>
        </w:rPr>
        <w:t>0,00</w:t>
      </w:r>
      <w:r>
        <w:rPr>
          <w:rFonts w:hint="default" w:ascii="Times New Roman" w:hAnsi="Times New Roman" w:eastAsia="Calibri" w:cs="Times New Roman"/>
          <w:sz w:val="24"/>
          <w:szCs w:val="24"/>
          <w:lang w:val="en-US" w:eastAsia="hr-HR"/>
        </w:rPr>
        <w:t xml:space="preserve"> €</w:t>
      </w:r>
    </w:p>
    <w:p w14:paraId="5C1A7951">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2A35A2E8">
      <w:pPr>
        <w:spacing w:before="100" w:beforeAutospacing="1" w:after="100" w:afterAutospacing="1" w:line="256" w:lineRule="auto"/>
        <w:contextualSpacing/>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7293DE8A">
      <w:pPr>
        <w:spacing w:before="100" w:beforeAutospacing="1" w:after="100" w:afterAutospacing="1" w:line="256" w:lineRule="auto"/>
        <w:contextualSpacing/>
        <w:jc w:val="right"/>
        <w:rPr>
          <w:rFonts w:hint="default" w:ascii="Times New Roman" w:hAnsi="Times New Roman" w:eastAsia="Calibri" w:cs="Times New Roman"/>
          <w:sz w:val="24"/>
          <w:szCs w:val="24"/>
          <w:lang w:eastAsia="hr-HR"/>
        </w:rPr>
      </w:pPr>
    </w:p>
    <w:p w14:paraId="4B70BD79">
      <w:pPr>
        <w:spacing w:before="100" w:beforeAutospacing="1" w:after="100" w:afterAutospacing="1" w:line="256" w:lineRule="auto"/>
        <w:contextualSpacing/>
        <w:jc w:val="left"/>
        <w:rPr>
          <w:rFonts w:hint="default" w:ascii="Times New Roman" w:hAnsi="Times New Roman" w:eastAsia="Calibri" w:cs="Times New Roman"/>
          <w:sz w:val="24"/>
          <w:szCs w:val="24"/>
          <w:lang w:eastAsia="hr-HR"/>
        </w:rPr>
      </w:pPr>
    </w:p>
    <w:p w14:paraId="75E95DF1">
      <w:pPr>
        <w:spacing w:before="100" w:beforeAutospacing="1" w:after="100" w:afterAutospacing="1" w:line="256" w:lineRule="auto"/>
        <w:contextualSpacing/>
        <w:jc w:val="right"/>
        <w:rPr>
          <w:rFonts w:hint="default" w:ascii="Times New Roman" w:hAnsi="Times New Roman" w:eastAsia="Calibri" w:cs="Times New Roman"/>
          <w:sz w:val="24"/>
          <w:szCs w:val="24"/>
          <w:lang w:eastAsia="hr-HR"/>
        </w:rPr>
      </w:pPr>
    </w:p>
    <w:p w14:paraId="319CE982">
      <w:pPr>
        <w:spacing w:before="100" w:beforeAutospacing="1" w:after="100" w:afterAutospacing="1" w:line="256" w:lineRule="auto"/>
        <w:contextualSpacing/>
        <w:jc w:val="right"/>
        <w:rPr>
          <w:rFonts w:hint="default" w:ascii="Times New Roman" w:hAnsi="Times New Roman" w:eastAsia="Calibri" w:cs="Times New Roman"/>
          <w:sz w:val="24"/>
          <w:szCs w:val="24"/>
          <w:lang w:eastAsia="hr-HR"/>
        </w:rPr>
      </w:pPr>
    </w:p>
    <w:p w14:paraId="65982002">
      <w:pPr>
        <w:spacing w:before="100" w:beforeAutospacing="1" w:after="100" w:afterAutospacing="1" w:line="256" w:lineRule="auto"/>
        <w:contextualSpacing/>
        <w:rPr>
          <w:rFonts w:hint="default" w:ascii="Times New Roman" w:hAnsi="Times New Roman" w:eastAsia="Calibri" w:cs="Times New Roman"/>
          <w:b/>
          <w:sz w:val="24"/>
          <w:szCs w:val="24"/>
          <w:lang w:eastAsia="hr-HR"/>
        </w:rPr>
      </w:pPr>
      <w:r>
        <w:rPr>
          <w:rFonts w:hint="default" w:ascii="Times New Roman" w:hAnsi="Times New Roman" w:eastAsia="Calibri" w:cs="Times New Roman"/>
          <w:b/>
          <w:sz w:val="24"/>
          <w:szCs w:val="24"/>
          <w:lang w:eastAsia="hr-HR"/>
        </w:rPr>
        <w:t>3. PROCJENA PLANA RASHODA TURISTIČKE ZAJEDNICE OPĆINE ŠESTANOVAC ZA 202</w:t>
      </w:r>
      <w:r>
        <w:rPr>
          <w:rFonts w:hint="default" w:ascii="Times New Roman" w:hAnsi="Times New Roman" w:cs="Times New Roman"/>
          <w:b/>
          <w:sz w:val="24"/>
          <w:szCs w:val="24"/>
          <w:lang w:val="en-US" w:eastAsia="hr-HR"/>
        </w:rPr>
        <w:t>6</w:t>
      </w:r>
      <w:r>
        <w:rPr>
          <w:rFonts w:hint="default" w:ascii="Times New Roman" w:hAnsi="Times New Roman" w:eastAsia="Calibri" w:cs="Times New Roman"/>
          <w:b/>
          <w:sz w:val="24"/>
          <w:szCs w:val="24"/>
          <w:lang w:eastAsia="hr-HR"/>
        </w:rPr>
        <w:t>. GODINU ISKAZANE SU KROZ KATEGORIJE:</w:t>
      </w:r>
    </w:p>
    <w:p w14:paraId="3354334D">
      <w:pPr>
        <w:spacing w:before="100" w:beforeAutospacing="1" w:after="100" w:afterAutospacing="1" w:line="256" w:lineRule="auto"/>
        <w:contextualSpacing/>
        <w:rPr>
          <w:rFonts w:hint="default" w:ascii="Times New Roman" w:hAnsi="Times New Roman" w:cs="Times New Roman"/>
          <w:sz w:val="24"/>
          <w:szCs w:val="24"/>
          <w:lang w:val="en-US" w:eastAsia="hr-HR"/>
        </w:rPr>
      </w:pPr>
    </w:p>
    <w:p w14:paraId="33397502">
      <w:pPr>
        <w:spacing w:before="100" w:beforeAutospacing="1" w:after="100" w:afterAutospacing="1" w:line="256" w:lineRule="auto"/>
        <w:contextualSpacing/>
        <w:rPr>
          <w:rFonts w:hint="default" w:ascii="Times New Roman" w:hAnsi="Times New Roman" w:cs="Times New Roman"/>
          <w:sz w:val="24"/>
          <w:szCs w:val="24"/>
          <w:lang w:val="en-US" w:eastAsia="hr-HR"/>
        </w:rPr>
      </w:pPr>
    </w:p>
    <w:p w14:paraId="74D055BD">
      <w:pPr>
        <w:spacing w:before="100" w:beforeAutospacing="1" w:after="100" w:afterAutospacing="1" w:line="256" w:lineRule="auto"/>
        <w:contextualSpacing/>
        <w:rPr>
          <w:rFonts w:hint="default" w:ascii="Times New Roman" w:hAnsi="Times New Roman" w:cs="Times New Roman"/>
          <w:sz w:val="24"/>
          <w:szCs w:val="24"/>
          <w:lang w:val="en-US" w:eastAsia="hr-HR"/>
        </w:rPr>
      </w:pPr>
    </w:p>
    <w:p w14:paraId="3F5FE4C2">
      <w:pPr>
        <w:spacing w:before="100" w:beforeAutospacing="1" w:after="100" w:afterAutospacing="1" w:line="256" w:lineRule="auto"/>
        <w:contextualSpacing/>
        <w:rPr>
          <w:rFonts w:hint="default" w:ascii="Times New Roman" w:hAnsi="Times New Roman" w:cs="Times New Roman"/>
          <w:sz w:val="24"/>
          <w:szCs w:val="24"/>
          <w:lang w:val="en-US" w:eastAsia="hr-HR"/>
        </w:rPr>
      </w:pPr>
    </w:p>
    <w:p w14:paraId="4BD52B4C">
      <w:pPr>
        <w:spacing w:before="100" w:beforeAutospacing="1" w:after="100" w:afterAutospacing="1" w:line="256" w:lineRule="auto"/>
        <w:contextualSpacing/>
        <w:rPr>
          <w:rFonts w:hint="default" w:ascii="Times New Roman" w:hAnsi="Times New Roman" w:cs="Times New Roman"/>
          <w:sz w:val="24"/>
          <w:szCs w:val="24"/>
          <w:lang w:val="en-US" w:eastAsia="hr-HR"/>
        </w:rPr>
      </w:pPr>
    </w:p>
    <w:p w14:paraId="0B1E4919">
      <w:pPr>
        <w:spacing w:before="100" w:beforeAutospacing="1" w:after="100" w:afterAutospacing="1" w:line="256" w:lineRule="auto"/>
        <w:contextualSpacing/>
        <w:rPr>
          <w:rFonts w:hint="default" w:ascii="Times New Roman" w:hAnsi="Times New Roman" w:cs="Times New Roman"/>
          <w:sz w:val="24"/>
          <w:szCs w:val="24"/>
          <w:lang w:val="en-US" w:eastAsia="hr-HR"/>
        </w:rPr>
      </w:pPr>
    </w:p>
    <w:p w14:paraId="04544105">
      <w:pPr>
        <w:spacing w:before="100" w:beforeAutospacing="1" w:after="100" w:afterAutospacing="1" w:line="256" w:lineRule="auto"/>
        <w:contextualSpacing/>
        <w:rPr>
          <w:rFonts w:hint="default" w:ascii="Times New Roman" w:hAnsi="Times New Roman" w:cs="Times New Roman"/>
          <w:sz w:val="24"/>
          <w:szCs w:val="24"/>
          <w:lang w:val="en-US" w:eastAsia="hr-HR"/>
        </w:rPr>
      </w:pPr>
    </w:p>
    <w:p w14:paraId="5F60D5EE">
      <w:pPr>
        <w:spacing w:before="100" w:beforeAutospacing="1" w:after="100" w:afterAutospacing="1" w:line="256" w:lineRule="auto"/>
        <w:contextualSpacing/>
        <w:rPr>
          <w:rFonts w:hint="default" w:ascii="Times New Roman" w:hAnsi="Times New Roman" w:cs="Times New Roman"/>
          <w:sz w:val="24"/>
          <w:szCs w:val="24"/>
          <w:lang w:val="en-US" w:eastAsia="hr-HR"/>
        </w:rPr>
      </w:pPr>
    </w:p>
    <w:p w14:paraId="1DBEE225">
      <w:pPr>
        <w:spacing w:before="100" w:beforeAutospacing="1" w:after="100" w:afterAutospacing="1" w:line="256" w:lineRule="auto"/>
        <w:contextualSpacing/>
        <w:rPr>
          <w:rFonts w:hint="default" w:ascii="Times New Roman" w:hAnsi="Times New Roman" w:cs="Times New Roman"/>
          <w:sz w:val="24"/>
          <w:szCs w:val="24"/>
          <w:lang w:val="en-US" w:eastAsia="hr-HR"/>
        </w:rPr>
      </w:pPr>
    </w:p>
    <w:p w14:paraId="019B1E59">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ISTRAŽIVANJE I STRATEŠKO PLANIRANJE</w:t>
      </w:r>
    </w:p>
    <w:p w14:paraId="67A99420">
      <w:pPr>
        <w:spacing w:before="100" w:beforeAutospacing="1" w:after="100" w:afterAutospacing="1" w:line="240" w:lineRule="auto"/>
        <w:contextualSpacing/>
        <w:rPr>
          <w:rFonts w:hint="default" w:ascii="Times New Roman" w:hAnsi="Times New Roman" w:eastAsia="Calibri" w:cs="Times New Roman"/>
          <w:b/>
          <w:bCs/>
          <w:sz w:val="24"/>
          <w:szCs w:val="24"/>
          <w:highlight w:val="yellow"/>
          <w:lang w:eastAsia="hr-HR"/>
        </w:rPr>
      </w:pPr>
      <w:r>
        <w:rPr>
          <w:rFonts w:hint="default" w:ascii="Times New Roman" w:hAnsi="Times New Roman" w:eastAsia="Calibri" w:cs="Times New Roman"/>
          <w:b/>
          <w:bCs/>
          <w:sz w:val="24"/>
          <w:szCs w:val="24"/>
          <w:highlight w:val="yellow"/>
          <w:lang w:eastAsia="hr-HR"/>
        </w:rPr>
        <w:t xml:space="preserve"> </w:t>
      </w:r>
    </w:p>
    <w:p w14:paraId="2941B00C">
      <w:pPr>
        <w:numPr>
          <w:ilvl w:val="1"/>
          <w:numId w:val="4"/>
        </w:numPr>
        <w:spacing w:before="100" w:beforeAutospacing="1" w:after="100" w:afterAutospacing="1" w:line="240"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Izrada strateških/operativnih/komunikacijskih/akcijskih dokumenata:</w:t>
      </w:r>
    </w:p>
    <w:p w14:paraId="518DCBFB">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Sudjelovanje u izradi strateških i razvojnih planova turizma na području destinacije</w:t>
      </w:r>
    </w:p>
    <w:p w14:paraId="099F6076">
      <w:pPr>
        <w:numPr>
          <w:ilvl w:val="0"/>
          <w:numId w:val="5"/>
        </w:num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Akcijski i operativni planovi (npr. akcijski plan upravljanja turističkom infrastrukturom zajednice u narednom razdoblju, komunikacijska i digitalna strategija, plan razvoja cikloturizma)</w:t>
      </w:r>
    </w:p>
    <w:p w14:paraId="7E97F802">
      <w:pPr>
        <w:spacing w:before="100" w:beforeAutospacing="1" w:after="100" w:afterAutospacing="1" w:line="256" w:lineRule="auto"/>
        <w:contextualSpacing/>
        <w:jc w:val="both"/>
        <w:rPr>
          <w:rFonts w:hint="default" w:ascii="Times New Roman" w:hAnsi="Times New Roman" w:eastAsia="Times New Roman" w:cs="Times New Roman"/>
          <w:color w:val="003764"/>
          <w:sz w:val="24"/>
          <w:szCs w:val="24"/>
          <w:lang w:eastAsia="hr-HR"/>
        </w:rPr>
      </w:pPr>
      <w:r>
        <w:rPr>
          <w:rFonts w:hint="default" w:ascii="Times New Roman" w:hAnsi="Times New Roman" w:eastAsia="Calibri" w:cs="Times New Roman"/>
          <w:sz w:val="24"/>
          <w:szCs w:val="24"/>
          <w:lang w:eastAsia="hr-HR"/>
        </w:rPr>
        <w:t xml:space="preserve"> </w:t>
      </w:r>
      <w:r>
        <w:rPr>
          <w:rFonts w:hint="default" w:ascii="Times New Roman" w:hAnsi="Times New Roman" w:eastAsia="Times New Roman" w:cs="Times New Roman"/>
          <w:color w:val="003764"/>
          <w:sz w:val="24"/>
          <w:szCs w:val="24"/>
          <w:lang w:eastAsia="hr-HR"/>
        </w:rPr>
        <w:t xml:space="preserve"> </w:t>
      </w:r>
    </w:p>
    <w:p w14:paraId="4C56E182">
      <w:pPr>
        <w:spacing w:after="0" w:line="240" w:lineRule="auto"/>
        <w:jc w:val="both"/>
        <w:rPr>
          <w:rFonts w:hint="default" w:ascii="Times New Roman" w:hAnsi="Times New Roman" w:eastAsia="Calibri" w:cs="Times New Roman"/>
          <w:color w:val="000000"/>
          <w:sz w:val="24"/>
          <w:szCs w:val="24"/>
          <w:lang w:eastAsia="hr-HR"/>
        </w:rPr>
      </w:pPr>
      <w:r>
        <w:rPr>
          <w:rFonts w:hint="default" w:ascii="Times New Roman" w:hAnsi="Times New Roman" w:eastAsia="Calibri" w:cs="Times New Roman"/>
          <w:color w:val="000000"/>
          <w:sz w:val="24"/>
          <w:szCs w:val="24"/>
          <w:lang w:eastAsia="hr-HR"/>
        </w:rPr>
        <w:t>TZ Šestanovac je nakon uspostave turističke zajednice odlučio da osim gospodarskog i društvenog razvitka poseban naglasak treba staviti na razvitak turizma ovoga područja.</w:t>
      </w:r>
    </w:p>
    <w:p w14:paraId="30E66B67">
      <w:pPr>
        <w:spacing w:after="0" w:line="240" w:lineRule="auto"/>
        <w:jc w:val="both"/>
        <w:rPr>
          <w:rFonts w:hint="default" w:ascii="Times New Roman" w:hAnsi="Times New Roman" w:eastAsia="Calibri" w:cs="Times New Roman"/>
          <w:color w:val="000000"/>
          <w:sz w:val="24"/>
          <w:szCs w:val="24"/>
          <w:lang w:eastAsia="hr-HR"/>
        </w:rPr>
      </w:pPr>
      <w:r>
        <w:rPr>
          <w:rFonts w:hint="default" w:ascii="Times New Roman" w:hAnsi="Times New Roman" w:eastAsia="Calibri" w:cs="Times New Roman"/>
          <w:color w:val="000000"/>
          <w:sz w:val="24"/>
          <w:szCs w:val="24"/>
          <w:lang w:eastAsia="hr-HR"/>
        </w:rPr>
        <w:t xml:space="preserve"> </w:t>
      </w:r>
    </w:p>
    <w:p w14:paraId="097E52E6">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color w:val="000000"/>
          <w:sz w:val="24"/>
          <w:szCs w:val="24"/>
          <w:lang w:eastAsia="hr-HR"/>
        </w:rPr>
        <w:t xml:space="preserve">Cilj je naglasak staviti na operativne strategije na ključnim područjima djelovanja. Riječ je o aktivnostima usmjerenim na razvoj proizvoda, razvoj smještajne ponude i turističke infrastrukture, investicije, marketing, jačanje ljudskih potencijala te upravljanje turističkim razvojem. </w:t>
      </w:r>
      <w:r>
        <w:rPr>
          <w:rFonts w:hint="default" w:ascii="Times New Roman" w:hAnsi="Times New Roman" w:eastAsia="Calibri" w:cs="Times New Roman"/>
          <w:sz w:val="24"/>
          <w:szCs w:val="24"/>
          <w:lang w:eastAsia="hr-HR"/>
        </w:rPr>
        <w:t>Cikloturizam predstavlja oblik turizma koji se odvija u visokovrijednom, ekološki očuvanom i privlačnom prirodnom krajoliku. To je turistička aktivnost koja je u prostornom smislu minimalno invazivna, jer najčešće ne rezultira velikim i nepopravljivim intervencijama u prostor. Razvojem cikloturističkih ruta se mogu na ekološki i cjenovno prihvatljiv način povezati europske regije i tako povećati teritorijalna povezanost među zemljama.</w:t>
      </w:r>
      <w:r>
        <w:rPr>
          <w:rFonts w:hint="default" w:ascii="Times New Roman" w:hAnsi="Times New Roman" w:eastAsia="Times New Roman" w:cs="Times New Roman"/>
          <w:sz w:val="24"/>
          <w:szCs w:val="24"/>
          <w:lang w:eastAsia="hr-HR"/>
        </w:rPr>
        <w:t xml:space="preserve"> </w:t>
      </w:r>
      <w:r>
        <w:rPr>
          <w:rFonts w:hint="default" w:ascii="Times New Roman" w:hAnsi="Times New Roman" w:eastAsia="Calibri" w:cs="Times New Roman"/>
          <w:sz w:val="24"/>
          <w:szCs w:val="24"/>
          <w:lang w:eastAsia="hr-HR"/>
        </w:rPr>
        <w:t>Da bi se cikloturizam adekvatno razvio, treba osigurati odgovarajuću cikloturističku infrastrukturu. To podrazumijeva postojanje biciklističkih staza povezanih u osmišljene, označene rute sa svom potrebnom signalizacijom, putokazima te mapama. Također, važan aspekt potreban cikloturistima jesu dostupni ugostiteljski i smještajni objekti te adekvatan servis ukoliko dođe do kvara bicikla.</w:t>
      </w:r>
    </w:p>
    <w:p w14:paraId="4013FC40">
      <w:pPr>
        <w:spacing w:after="0" w:line="240" w:lineRule="auto"/>
        <w:jc w:val="right"/>
        <w:rPr>
          <w:rFonts w:hint="default" w:ascii="Times New Roman" w:hAnsi="Times New Roman" w:eastAsia="Calibri" w:cs="Times New Roman"/>
          <w:sz w:val="24"/>
          <w:szCs w:val="24"/>
          <w:lang w:eastAsia="hr-HR"/>
        </w:rPr>
      </w:pPr>
    </w:p>
    <w:p w14:paraId="08C4B636">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1249E12A">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1F8920FC">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730AF9A5">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cs="Times New Roman"/>
          <w:sz w:val="24"/>
          <w:szCs w:val="24"/>
          <w:lang w:val="en-US" w:eastAsia="hr-HR"/>
        </w:rPr>
        <w:t>9.000</w:t>
      </w:r>
      <w:r>
        <w:rPr>
          <w:rFonts w:hint="default" w:ascii="Times New Roman" w:hAnsi="Times New Roman" w:eastAsia="Calibri" w:cs="Times New Roman"/>
          <w:sz w:val="24"/>
          <w:szCs w:val="24"/>
          <w:lang w:val="en-US" w:eastAsia="hr-HR"/>
        </w:rPr>
        <w:t>,00€</w:t>
      </w:r>
    </w:p>
    <w:p w14:paraId="688F4E0A">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7DE41766">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1AB4DC52">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385B1200">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10EA49A9">
      <w:pPr>
        <w:spacing w:after="0" w:line="254" w:lineRule="auto"/>
        <w:contextualSpacing/>
        <w:rPr>
          <w:rFonts w:hint="default" w:ascii="Times New Roman" w:hAnsi="Times New Roman" w:eastAsia="Calibri" w:cs="Times New Roman"/>
          <w:sz w:val="24"/>
          <w:szCs w:val="24"/>
          <w:lang w:eastAsia="hr-HR"/>
        </w:rPr>
      </w:pPr>
    </w:p>
    <w:p w14:paraId="3AA4E466">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122081A0">
      <w:pPr>
        <w:numPr>
          <w:ilvl w:val="1"/>
          <w:numId w:val="4"/>
        </w:numPr>
        <w:spacing w:before="100" w:beforeAutospacing="1" w:after="100" w:afterAutospacing="1" w:line="256"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Istraživanje i analiza tržišta:</w:t>
      </w:r>
    </w:p>
    <w:p w14:paraId="000D0343">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Redovne analize tržišta, kretanje trendova,</w:t>
      </w:r>
      <w:r>
        <w:rPr>
          <w:rFonts w:hint="default" w:ascii="Times New Roman" w:hAnsi="Times New Roman" w:eastAsia="Calibri" w:cs="Times New Roman"/>
          <w:i/>
          <w:sz w:val="24"/>
          <w:szCs w:val="24"/>
          <w:lang w:eastAsia="hr-HR"/>
        </w:rPr>
        <w:t xml:space="preserve"> benchmarking</w:t>
      </w:r>
    </w:p>
    <w:p w14:paraId="15539FD8">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Analize koje će se izrađivati prema potrebi sustava za obavljanje raznih zadaća i aktivnosti</w:t>
      </w:r>
    </w:p>
    <w:p w14:paraId="0004166F">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764286AC">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Opis i cilj aktivnosti: Planira se redovna analiza tržišta i kretanja na državnoj i međunarodnoj razini. Praćenje trendova su svakako proučavanje novih literatura i web sadržaja te sudjelovanje na raznim konferencijama i radionicama. Benchmarking se upotrebljava u usporedbi rezultata i mjernih podataka s najboljim rezultatima i praksama drugih destinacija. Cilj je ostvariti više dolazaka i noćenja turista nego u prethodnom razdoblju.</w:t>
      </w:r>
    </w:p>
    <w:p w14:paraId="68F9211A">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p>
    <w:p w14:paraId="51FFCEC6">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5C29869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3EE08513">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1E3D6DCA">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65806CA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7D49E256">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7C3719F7">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p>
    <w:p w14:paraId="14C118EC">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132F6FB7">
      <w:pPr>
        <w:numPr>
          <w:ilvl w:val="1"/>
          <w:numId w:val="4"/>
        </w:numPr>
        <w:spacing w:before="100" w:beforeAutospacing="1" w:after="100" w:afterAutospacing="1" w:line="256"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Mjerenje učinkovitosti promotivnih aktivnosti:</w:t>
      </w:r>
    </w:p>
    <w:p w14:paraId="049F7E1A">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Povratne informacije o ulaganjima turističke zajednice na svim razinama promocije </w:t>
      </w:r>
    </w:p>
    <w:p w14:paraId="2205B254">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Razne ankete koje se provode ispitivanjem javnog mnijenja. (npr. ispitivanje turista o doživljaju destinacije)</w:t>
      </w:r>
    </w:p>
    <w:p w14:paraId="4E30DACE">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501F01F2">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Opis i cilj aktivnosti: Turistička zajednica Općine Šestanovac planira provoditi ankete u sklopu promotivnih aktivnosti te ćemo na taj način dobiti povratne informacije. Cilj je prikupiti podatke o zadovoljstvu turista boravkom u općini Šestanovac te kvaliteti sadržaja i usluga.</w:t>
      </w:r>
    </w:p>
    <w:p w14:paraId="58E53233">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p>
    <w:p w14:paraId="55B7E946">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543AAD29">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30BC4A66">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40A1288D">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3CBCC341">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001A0A01">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4F69C77A">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p>
    <w:p w14:paraId="4FDBF7CF">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p>
    <w:p w14:paraId="7AC3B770">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101FDE34">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RAZVOJ TURISTIČKOG PROIZVODA</w:t>
      </w:r>
    </w:p>
    <w:p w14:paraId="54FECAC5">
      <w:pPr>
        <w:spacing w:before="100" w:beforeAutospacing="1" w:after="100" w:afterAutospacing="1" w:line="240" w:lineRule="auto"/>
        <w:contextualSpacing/>
        <w:rPr>
          <w:rFonts w:hint="default" w:ascii="Times New Roman" w:hAnsi="Times New Roman" w:eastAsia="Calibri" w:cs="Times New Roman"/>
          <w:b/>
          <w:bCs/>
          <w:sz w:val="24"/>
          <w:szCs w:val="24"/>
          <w:highlight w:val="yellow"/>
          <w:lang w:eastAsia="hr-HR"/>
        </w:rPr>
      </w:pPr>
      <w:r>
        <w:rPr>
          <w:rFonts w:hint="default" w:ascii="Times New Roman" w:hAnsi="Times New Roman" w:eastAsia="Calibri" w:cs="Times New Roman"/>
          <w:b/>
          <w:bCs/>
          <w:sz w:val="24"/>
          <w:szCs w:val="24"/>
          <w:highlight w:val="yellow"/>
          <w:lang w:eastAsia="hr-HR"/>
        </w:rPr>
        <w:t xml:space="preserve"> </w:t>
      </w:r>
    </w:p>
    <w:p w14:paraId="560B07D4">
      <w:pPr>
        <w:numPr>
          <w:ilvl w:val="1"/>
          <w:numId w:val="4"/>
        </w:numPr>
        <w:spacing w:before="100" w:beforeAutospacing="1" w:after="100" w:afterAutospacing="1" w:line="256"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 xml:space="preserve">Identifikacija i vrednovanje resursa te strukturiranje turističkih proizvoda: </w:t>
      </w:r>
    </w:p>
    <w:p w14:paraId="2E8AE987">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Selekcija ključnih atributa, poruka i identificiranje potencijalnih ciljnih skupina kojima se turistički proizvod komunicira</w:t>
      </w:r>
    </w:p>
    <w:p w14:paraId="0C51D787">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Razvojne aktivnosti vezane uz povezivanje elemenata ponude u pakete i proizvode – inkubatori inovativnih destinacijskih doživljaja i proizvoda</w:t>
      </w:r>
    </w:p>
    <w:p w14:paraId="1AA07CA3">
      <w:pPr>
        <w:numPr>
          <w:ilvl w:val="0"/>
          <w:numId w:val="5"/>
        </w:num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Razvoj događanja u destinaciji i drugih motiva dolaska u destinaciju za individualne i grupne goste</w:t>
      </w:r>
    </w:p>
    <w:p w14:paraId="231F76B2">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Razvoj ostalih elemenata turističke ponude s fokusom na cjelogodišnju ponudu destinacije</w:t>
      </w:r>
    </w:p>
    <w:p w14:paraId="0BEA2EDE">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6C8CB446">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Opis i cilj aktivnosti: TZ Šestanovac vrši selekciju ključnih atributa i poruka za sve ciljne skupine turista. Ciljne skupine su obitelji s malom djecom, parovi, umirovljenici te korisnici aktivnog turizma i cikloturizma. Cilj aktivnosti je zadržavanje postojećih turista u destinaciji te privlačenje novih. TZ Šestanovac planira sudjelovati u projektima Turističke zajednice Splitsko-dalmatinske županije te će iste provoditi na način da prikuplja podatke, komunicira sa subjektima, angažira iste za primjenu sustava kvalitete i identifikaciju novih.</w:t>
      </w:r>
    </w:p>
    <w:p w14:paraId="70166AC9">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442D1264">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NOSITELJ AKTIVNOSTI</w:t>
      </w:r>
    </w:p>
    <w:p w14:paraId="5BBE0092">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097F0948">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644E88BC">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3EED16D0">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3434681A">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2AD8718A">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p>
    <w:p w14:paraId="792EAC60">
      <w:pPr>
        <w:spacing w:after="0" w:line="240" w:lineRule="auto"/>
        <w:rPr>
          <w:rFonts w:hint="default" w:ascii="Times New Roman" w:hAnsi="Times New Roman" w:eastAsia="Calibri" w:cs="Times New Roman"/>
          <w:sz w:val="24"/>
          <w:szCs w:val="24"/>
          <w:lang w:eastAsia="hr-HR"/>
        </w:rPr>
      </w:pPr>
    </w:p>
    <w:p w14:paraId="5940E3C9">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5C4B8419">
      <w:pPr>
        <w:numPr>
          <w:ilvl w:val="1"/>
          <w:numId w:val="4"/>
        </w:numPr>
        <w:spacing w:before="100" w:beforeAutospacing="1" w:after="100" w:afterAutospacing="1" w:line="256"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Sustavi označavanja kvalitete turističkog proizvoda:</w:t>
      </w:r>
    </w:p>
    <w:p w14:paraId="57EA01A9">
      <w:pPr>
        <w:numPr>
          <w:ilvl w:val="0"/>
          <w:numId w:val="6"/>
        </w:numPr>
        <w:spacing w:before="100" w:beforeAutospacing="1" w:after="100" w:afterAutospacing="1" w:line="240" w:lineRule="auto"/>
        <w:contextualSpacing/>
        <w:jc w:val="both"/>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Fokus na turističku industriju:</w:t>
      </w:r>
    </w:p>
    <w:p w14:paraId="02A6EB4D">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Označavanje kvalitete, npr. </w:t>
      </w:r>
      <w:r>
        <w:rPr>
          <w:rFonts w:hint="default" w:ascii="Times New Roman" w:hAnsi="Times New Roman" w:eastAsia="Calibri" w:cs="Times New Roman"/>
          <w:i/>
          <w:sz w:val="24"/>
          <w:szCs w:val="24"/>
          <w:lang w:eastAsia="hr-HR"/>
        </w:rPr>
        <w:t>labeling</w:t>
      </w:r>
      <w:r>
        <w:rPr>
          <w:rFonts w:hint="default" w:ascii="Times New Roman" w:hAnsi="Times New Roman" w:eastAsia="Calibri" w:cs="Times New Roman"/>
          <w:sz w:val="24"/>
          <w:szCs w:val="24"/>
          <w:lang w:eastAsia="hr-HR"/>
        </w:rPr>
        <w:t xml:space="preserve"> obiteljskog smještaja i općenito dodjela oznaka kvalitete u koordinaciji s regionalnom turističkom zajednicom</w:t>
      </w:r>
    </w:p>
    <w:p w14:paraId="6F13013C">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Suradnja s renomiranim pružateljima usluga označavanja kvalitete </w:t>
      </w:r>
    </w:p>
    <w:p w14:paraId="69E09946">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Suradnja s predstavnicima turističke ponude po proizvodima radi podizanja kvalitete ponude u destinaciji (npr. suradnja TZ-a s ugostiteljima, hotelijerima itd.)</w:t>
      </w:r>
    </w:p>
    <w:p w14:paraId="3E9C8148">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5B6DA53B">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Opis i cilj aktivnosti: Planira se aktivnost na projektu označavanja kvalitete (labelling) u obiteljskom smještaju Riječ je o skupini standarda i mjerila kojima se želi stvoriti nova osnova za povezivanje nositelja obiteljskog smještaja. Radi se o nadopuni postojećeg sustava kategorizacije s ciljem povećanja konkurentnosti i razine kvalitete apartmana, soba i kuća koje se privatno iznajmljuju. Privatni smještaj na ovim prostorima odlikuje briga o gostu, susretljivost, obiteljsko ozračje boravka kod domaćina te lojalnost gostiju. TZ Šestanovac konstantno surađuje s predstavnicima turističke ponude na području općine Šestanovac povećavajući im vidljivost te promovirajući njih i njihove proizvode. Sve aktivnosti obavljaju se putem mapa, brošura, web stranice, društvenih mreža samostalno i u suradnji s Turističkom zajednicom Splitsko-dalmatinske županije i Hrvatskom turističkom zajednicom.</w:t>
      </w:r>
    </w:p>
    <w:p w14:paraId="08BA5C9E">
      <w:pPr>
        <w:spacing w:after="0" w:line="240" w:lineRule="auto"/>
        <w:rPr>
          <w:rFonts w:hint="default" w:ascii="Times New Roman" w:hAnsi="Times New Roman" w:eastAsia="Calibri" w:cs="Times New Roman"/>
          <w:sz w:val="24"/>
          <w:szCs w:val="24"/>
          <w:lang w:eastAsia="hr-HR"/>
        </w:rPr>
      </w:pPr>
    </w:p>
    <w:p w14:paraId="510D0B2F">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NOSITELJ AKTIVNOSTI</w:t>
      </w:r>
    </w:p>
    <w:p w14:paraId="6F7BF77D">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3FED2EC5">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32CBAC1E">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5913D52C">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256217D3">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0677359B">
      <w:pPr>
        <w:spacing w:after="0" w:line="240" w:lineRule="auto"/>
        <w:rPr>
          <w:rFonts w:hint="default" w:ascii="Times New Roman" w:hAnsi="Times New Roman" w:eastAsia="Calibri" w:cs="Times New Roman"/>
          <w:sz w:val="24"/>
          <w:szCs w:val="24"/>
          <w:lang w:eastAsia="hr-HR"/>
        </w:rPr>
      </w:pPr>
    </w:p>
    <w:p w14:paraId="6D2EB3DA">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12F08E7B">
      <w:pPr>
        <w:numPr>
          <w:ilvl w:val="1"/>
          <w:numId w:val="4"/>
        </w:numPr>
        <w:spacing w:before="100" w:beforeAutospacing="1" w:after="100" w:afterAutospacing="1" w:line="256"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Podrška razvoju turističkih događanja:</w:t>
      </w:r>
    </w:p>
    <w:p w14:paraId="0202EE8C">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Organizacija i suorganizacija događanja, kulturno-zabavnih sportskih i sl. manifestacija u destinaciji</w:t>
      </w:r>
    </w:p>
    <w:p w14:paraId="5B55A568">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Sufinanciranje manifestacija u organizaciji drugih subjekata koje su od značaja za razvoj, promociju i učinkovito turističko i gospodarsko pozicioniranje destinacije</w:t>
      </w:r>
    </w:p>
    <w:p w14:paraId="5B998A60">
      <w:pPr>
        <w:spacing w:before="100" w:beforeAutospacing="1" w:after="100" w:afterAutospacing="1" w:line="240" w:lineRule="auto"/>
        <w:contextualSpacing/>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0025243B">
      <w:pPr>
        <w:spacing w:before="100" w:beforeAutospacing="1" w:after="100" w:afterAutospacing="1" w:line="240" w:lineRule="auto"/>
        <w:contextualSpacing/>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0F469A43">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Nameće se potreba za sustavnijom organizacijom pojedinih kulturno-zabavnih, gastro i sportskih događanja koji bi reprezentativnije oslikavali život u Općini. Ovi  događaji poboljšavaju ponudu  jer gost osjeća naš  dalmatinski ugođaj. Autohtona hrana je jak adut Općine Šestanovac, jer postoji veliki broj domaćih proizvoda i specijaliteta koji bi mogli naići na oduševljenje stranih turista. Pršut, maslinovo ulje, lovački gulaš, soparnik (prisnac-specifični oblik), vino, te ostali mnogobrojni poljoprivredni proizvodi garancija su gurmanskog užitka kojeg strani turisti sve više cijene. Manifestacije su također jak pokazatelj kulturnog razvitka određenog područja. Treba raditi na specifičnostima i zanimljivostima koje su značajne za Općinu (povezanost s tradicijom života). Turistička zajednica Šestanovac planira organizaciju “Šestanovačko lito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“Šestanovačko lito” ove godine je doživjelo veliki uspjeh, medijsku popraćenost i veliko zadovoljstvo mještana i turista. U istom tonu ćemo nastaviti i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U okviru Šestanovačkog lita obuhvaćene su kulturno-zabavne manifestacije i gastro manifestacije.</w:t>
      </w:r>
    </w:p>
    <w:p w14:paraId="225FF4D2">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Planira se održati:</w:t>
      </w:r>
    </w:p>
    <w:p w14:paraId="50A2DE39">
      <w:pPr>
        <w:spacing w:after="0" w:line="240" w:lineRule="auto"/>
        <w:jc w:val="lef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1A21B36B">
      <w:pPr>
        <w:pStyle w:val="13"/>
        <w:spacing w:after="0" w:line="240" w:lineRule="auto"/>
        <w:ind w:left="7799" w:leftChars="327" w:hanging="7080" w:hangingChars="2950"/>
        <w:jc w:val="lef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 KONCERTI : dva koncerta zabavne glazbe i jedan kocert duhovne glazbe</w:t>
      </w:r>
    </w:p>
    <w:p w14:paraId="460D3ECE">
      <w:pPr>
        <w:pStyle w:val="13"/>
        <w:spacing w:after="0" w:line="240" w:lineRule="auto"/>
        <w:ind w:left="7799" w:leftChars="327" w:hanging="7080" w:hangingChars="2950"/>
        <w:jc w:val="lef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 xml:space="preserve"> Malonogometni turnir “Šestanovac” koji organiziramo u suradnji s udrugom“Dišpet”</w:t>
      </w:r>
    </w:p>
    <w:p w14:paraId="0C70C46C">
      <w:pPr>
        <w:pStyle w:val="13"/>
        <w:spacing w:after="0" w:line="240" w:lineRule="auto"/>
        <w:ind w:left="7799" w:leftChars="327" w:hanging="7080" w:hangingChars="2950"/>
        <w:jc w:val="lef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PREDSTAVE - pet do osam predstava zabavnog i edukativnog karaktera ( za djecu i odrasle)</w:t>
      </w:r>
    </w:p>
    <w:p w14:paraId="2B04DA0C">
      <w:pPr>
        <w:pStyle w:val="13"/>
        <w:spacing w:after="0" w:line="240" w:lineRule="auto"/>
        <w:ind w:left="7799" w:leftChars="327" w:hanging="7080" w:hangingChars="2950"/>
        <w:jc w:val="lef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Planiramo održavanje radionica i raznih druženja uz edukativne igre (za djecu) i održavanje</w:t>
      </w:r>
    </w:p>
    <w:p w14:paraId="1085C8F2">
      <w:pPr>
        <w:pStyle w:val="13"/>
        <w:spacing w:after="0" w:line="240" w:lineRule="auto"/>
        <w:ind w:left="7799" w:leftChars="327" w:hanging="7080" w:hangingChars="2950"/>
        <w:jc w:val="lef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sajma OPG-ovai domaćih proizvoda.</w:t>
      </w:r>
    </w:p>
    <w:p w14:paraId="7CC444C4">
      <w:pPr>
        <w:pStyle w:val="13"/>
        <w:spacing w:after="0" w:line="240" w:lineRule="auto"/>
        <w:ind w:left="7799" w:leftChars="327" w:hanging="7080" w:hangingChars="2950"/>
        <w:jc w:val="lef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Neovisno o Šestanovačkom litu, planiramo održati i druge manifestacije a to su :</w:t>
      </w:r>
    </w:p>
    <w:p w14:paraId="4A753E4C">
      <w:pPr>
        <w:pStyle w:val="13"/>
        <w:numPr>
          <w:ilvl w:val="0"/>
          <w:numId w:val="7"/>
        </w:numPr>
        <w:spacing w:before="100" w:beforeAutospacing="1" w:after="100" w:afterAutospacing="1" w:line="273"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BICIKLIJADA</w:t>
      </w:r>
    </w:p>
    <w:p w14:paraId="0F548588">
      <w:pPr>
        <w:pStyle w:val="13"/>
        <w:spacing w:before="100" w:beforeAutospacing="1" w:after="100" w:afterAutospacing="1" w:line="273"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U suradnji sa sportskim klubovima planiramo održati biciklijadu, novu manifestaciju u Šestanovcu</w:t>
      </w:r>
      <w:r>
        <w:rPr>
          <w:rFonts w:hint="default" w:ascii="Times New Roman" w:hAnsi="Times New Roman" w:eastAsia="Calibri" w:cs="Times New Roman"/>
          <w:sz w:val="24"/>
          <w:szCs w:val="24"/>
          <w:lang w:val="en-US" w:eastAsia="hr-HR"/>
        </w:rPr>
        <w:t>, koju smo uspjeli održati dvije godine</w:t>
      </w:r>
      <w:r>
        <w:rPr>
          <w:rFonts w:hint="default" w:ascii="Times New Roman" w:hAnsi="Times New Roman" w:eastAsia="Calibri" w:cs="Times New Roman"/>
          <w:sz w:val="24"/>
          <w:szCs w:val="24"/>
          <w:lang w:eastAsia="hr-HR"/>
        </w:rPr>
        <w:t xml:space="preserve"> te promovirati naše biciklističke staze. Organizacija podrazumijeva osmišljavanje koncepta manifestacije i njezinog daljnjeg razvijanja cikloturizma i kulturnog turizma.</w:t>
      </w:r>
    </w:p>
    <w:p w14:paraId="3209FA07">
      <w:pPr>
        <w:pStyle w:val="13"/>
        <w:numPr>
          <w:ilvl w:val="0"/>
          <w:numId w:val="0"/>
        </w:numPr>
        <w:spacing w:before="100" w:beforeAutospacing="1" w:after="100" w:afterAutospacing="1" w:line="273" w:lineRule="auto"/>
        <w:ind w:firstLine="600" w:firstLineChars="250"/>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val="en-US" w:eastAsia="hr-HR"/>
        </w:rPr>
        <w:t xml:space="preserve">- </w:t>
      </w:r>
      <w:r>
        <w:rPr>
          <w:rFonts w:hint="default" w:ascii="Times New Roman" w:hAnsi="Times New Roman" w:eastAsia="Calibri" w:cs="Times New Roman"/>
          <w:sz w:val="24"/>
          <w:szCs w:val="24"/>
          <w:lang w:eastAsia="hr-HR"/>
        </w:rPr>
        <w:t>ADVENT U ŠESTANOVCU: Božić u mom malom mistu</w:t>
      </w:r>
    </w:p>
    <w:p w14:paraId="7CE19DBA">
      <w:pPr>
        <w:pStyle w:val="13"/>
        <w:spacing w:before="100" w:beforeAutospacing="1" w:after="100" w:afterAutospacing="1" w:line="273" w:lineRule="auto"/>
        <w:jc w:val="both"/>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eastAsia="hr-HR"/>
        </w:rPr>
        <w:t>Planirana aktivnost unapređenja postojeće manifestacije „Advent u Šestanovcu“ u 202</w:t>
      </w:r>
      <w:r>
        <w:rPr>
          <w:rFonts w:hint="default" w:ascii="Times New Roman" w:hAnsi="Times New Roman" w:eastAsia="Calibri" w:cs="Times New Roman"/>
          <w:sz w:val="24"/>
          <w:szCs w:val="24"/>
          <w:lang w:val="en-US" w:eastAsia="hr-HR"/>
        </w:rPr>
        <w:t>6</w:t>
      </w:r>
      <w:r>
        <w:rPr>
          <w:rFonts w:hint="default" w:ascii="Times New Roman" w:hAnsi="Times New Roman" w:eastAsia="Calibri" w:cs="Times New Roman"/>
          <w:sz w:val="24"/>
          <w:szCs w:val="24"/>
          <w:lang w:eastAsia="hr-HR"/>
        </w:rPr>
        <w:t>. godini održati će se u punom planu. U manifestaciju će se uključiti razni dionici kako bi ista postala novi turistički proizvod i inkubator novih turističkih doživljaja. Troškovi organizacije i provedbe predmetne aktivnosti uključuju aktivnost putem Internet stranice i društvenih kanala, postavljanje vanjskih elemenata, kupnja i izrada materijala, angažman radnika, aktivnosti potrebne</w:t>
      </w:r>
      <w:r>
        <w:rPr>
          <w:rFonts w:hint="default" w:ascii="Times New Roman" w:hAnsi="Times New Roman" w:eastAsia="Calibri" w:cs="Times New Roman"/>
          <w:sz w:val="24"/>
          <w:szCs w:val="24"/>
          <w:lang w:val="en-US" w:eastAsia="hr-HR"/>
        </w:rPr>
        <w:t xml:space="preserve"> </w:t>
      </w:r>
      <w:r>
        <w:rPr>
          <w:rFonts w:hint="default" w:ascii="Times New Roman" w:hAnsi="Times New Roman" w:eastAsia="Calibri" w:cs="Times New Roman"/>
          <w:sz w:val="24"/>
          <w:szCs w:val="24"/>
          <w:lang w:eastAsia="hr-HR"/>
        </w:rPr>
        <w:t>za uređenje Općine te ostale aktivnosti neophodne za provedbu manifestacije.</w:t>
      </w:r>
      <w:r>
        <w:rPr>
          <w:rFonts w:hint="default" w:ascii="Times New Roman" w:hAnsi="Times New Roman" w:eastAsia="Calibri" w:cs="Times New Roman"/>
          <w:sz w:val="24"/>
          <w:szCs w:val="24"/>
          <w:lang w:val="en-US" w:eastAsia="hr-HR"/>
        </w:rPr>
        <w:t xml:space="preserve"> Manifestacija će se moći održavati i u zatvorenom i otvorenom prostoru te ćemo se truditi imati što više programa u adventiskim danima. Svake godine imamo sve više i više predstava i novih događanja, kao što su kvizovi, koncerata i općenito nam je Advent svake godine sve veći i popularniji.</w:t>
      </w:r>
    </w:p>
    <w:p w14:paraId="4FC0ADDA">
      <w:pPr>
        <w:pStyle w:val="13"/>
        <w:spacing w:before="100" w:beforeAutospacing="1" w:after="100" w:afterAutospacing="1" w:line="273" w:lineRule="auto"/>
        <w:jc w:val="both"/>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 OKUSI ŠESTANOVCA- Manifestacija koja je prvi put održana 2024. godine i postigla je veliki uspjeh. Kuhali su renomirani kuhari, cijela manifestacija je bila medijski popraćena i želimo je unaprijediti. Ovaj put, iako je priprema trajala 3 dana, manifestacija se održala  samo jednu večer i u to kratko vrijeme smo uspjeli predstaviti našu gastronomiju. U 2026. godini planiramo “Okuse Šestanovca” održavati više puta tokom godine, kada ima najviše domaćih proizvoda i da možemo pokazati svu raskoš naše gastronomije, pogotovo onog što su jeli naši stari.</w:t>
      </w:r>
    </w:p>
    <w:p w14:paraId="45C259E4">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b/>
          <w:bCs/>
          <w:sz w:val="24"/>
          <w:szCs w:val="24"/>
          <w:lang w:eastAsia="hr-HR"/>
        </w:rPr>
        <w:t xml:space="preserve"> </w:t>
      </w:r>
      <w:r>
        <w:rPr>
          <w:rFonts w:hint="default" w:ascii="Times New Roman" w:hAnsi="Times New Roman" w:eastAsia="Calibri" w:cs="Times New Roman"/>
          <w:sz w:val="24"/>
          <w:szCs w:val="24"/>
          <w:lang w:eastAsia="hr-HR"/>
        </w:rPr>
        <w:t>Cilj manifestacija: Razvoj kulturnih i zabavnih događanja i povećanje posjećenosti navedenih manifestacija uz promociju lokalnih gospodarstava, poljoprivrednika i obrtnika</w:t>
      </w:r>
    </w:p>
    <w:p w14:paraId="6BD3DDC5">
      <w:pPr>
        <w:pStyle w:val="13"/>
        <w:spacing w:before="100" w:beforeAutospacing="1" w:after="100" w:afterAutospacing="1" w:line="273" w:lineRule="auto"/>
        <w:jc w:val="both"/>
        <w:rPr>
          <w:rFonts w:hint="default" w:ascii="Times New Roman" w:hAnsi="Times New Roman" w:eastAsia="Calibri" w:cs="Times New Roman"/>
          <w:sz w:val="24"/>
          <w:szCs w:val="24"/>
          <w:lang w:eastAsia="hr-HR"/>
        </w:rPr>
      </w:pPr>
    </w:p>
    <w:p w14:paraId="33EFF3D9">
      <w:pPr>
        <w:pStyle w:val="13"/>
        <w:spacing w:after="0" w:line="240" w:lineRule="auto"/>
        <w:ind w:left="7799" w:leftChars="327" w:hanging="7080" w:hangingChars="2950"/>
        <w:jc w:val="left"/>
        <w:rPr>
          <w:rFonts w:hint="default" w:ascii="Times New Roman" w:hAnsi="Times New Roman" w:eastAsia="Calibri" w:cs="Times New Roman"/>
          <w:sz w:val="24"/>
          <w:szCs w:val="24"/>
          <w:lang w:val="en-US" w:eastAsia="hr-HR"/>
        </w:rPr>
      </w:pPr>
    </w:p>
    <w:p w14:paraId="21A03AB2">
      <w:pPr>
        <w:pStyle w:val="13"/>
        <w:spacing w:after="0" w:line="240" w:lineRule="auto"/>
        <w:ind w:left="7799" w:leftChars="327" w:hanging="7080" w:hangingChars="2950"/>
        <w:jc w:val="left"/>
        <w:rPr>
          <w:rFonts w:hint="default" w:ascii="Times New Roman" w:hAnsi="Times New Roman" w:eastAsia="Calibri" w:cs="Times New Roman"/>
          <w:sz w:val="24"/>
          <w:szCs w:val="24"/>
          <w:lang w:val="en-US" w:eastAsia="hr-HR"/>
        </w:rPr>
      </w:pPr>
    </w:p>
    <w:p w14:paraId="419E695C">
      <w:pPr>
        <w:pStyle w:val="13"/>
        <w:spacing w:after="0" w:line="240" w:lineRule="auto"/>
        <w:ind w:left="-440" w:leftChars="-200" w:firstLine="480" w:firstLineChars="200"/>
        <w:jc w:val="left"/>
        <w:rPr>
          <w:rFonts w:hint="default" w:ascii="Times New Roman" w:hAnsi="Times New Roman" w:eastAsia="Calibri" w:cs="Times New Roman"/>
          <w:sz w:val="24"/>
          <w:szCs w:val="24"/>
          <w:lang w:val="en-US" w:eastAsia="hr-HR"/>
        </w:rPr>
      </w:pPr>
    </w:p>
    <w:p w14:paraId="44AEDD3F">
      <w:pPr>
        <w:pStyle w:val="13"/>
        <w:spacing w:after="0" w:line="240" w:lineRule="auto"/>
        <w:ind w:left="7799" w:leftChars="327" w:hanging="7080" w:hangingChars="2950"/>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r>
        <w:rPr>
          <w:rFonts w:hint="default" w:ascii="Times New Roman" w:hAnsi="Times New Roman" w:eastAsia="Calibri" w:cs="Times New Roman"/>
          <w:sz w:val="24"/>
          <w:szCs w:val="24"/>
          <w:lang w:val="en-US" w:eastAsia="hr-HR"/>
        </w:rPr>
        <w:t xml:space="preserve">                                      </w:t>
      </w:r>
      <w:r>
        <w:rPr>
          <w:rFonts w:hint="default" w:ascii="Times New Roman" w:hAnsi="Times New Roman" w:eastAsia="Calibri" w:cs="Times New Roman"/>
          <w:sz w:val="24"/>
          <w:szCs w:val="24"/>
          <w:lang w:eastAsia="hr-HR"/>
        </w:rPr>
        <w:t xml:space="preserve"> NOSITELJ AKTIVNOSTI</w:t>
      </w:r>
    </w:p>
    <w:p w14:paraId="6862235C">
      <w:pPr>
        <w:pStyle w:val="13"/>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6A01450E">
      <w:pPr>
        <w:pStyle w:val="13"/>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46B24833">
      <w:pPr>
        <w:pStyle w:val="13"/>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45.000,00 €</w:t>
      </w:r>
    </w:p>
    <w:p w14:paraId="24FBC06D">
      <w:pPr>
        <w:pStyle w:val="13"/>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2BD9E8CF">
      <w:pPr>
        <w:pStyle w:val="13"/>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eastAsia="Calibri" w:cs="Times New Roman"/>
          <w:sz w:val="24"/>
          <w:szCs w:val="24"/>
          <w:lang w:val="en-US" w:eastAsia="hr-HR"/>
        </w:rPr>
        <w:t>6</w:t>
      </w:r>
      <w:r>
        <w:rPr>
          <w:rFonts w:hint="default" w:ascii="Times New Roman" w:hAnsi="Times New Roman" w:eastAsia="Calibri" w:cs="Times New Roman"/>
          <w:sz w:val="24"/>
          <w:szCs w:val="24"/>
          <w:lang w:eastAsia="hr-HR"/>
        </w:rPr>
        <w:t>. godine</w:t>
      </w:r>
    </w:p>
    <w:p w14:paraId="12B94A0B">
      <w:pPr>
        <w:spacing w:after="0" w:line="240" w:lineRule="auto"/>
        <w:jc w:val="both"/>
        <w:rPr>
          <w:rFonts w:hint="default" w:ascii="Times New Roman" w:hAnsi="Times New Roman" w:eastAsia="Calibri" w:cs="Times New Roman"/>
          <w:sz w:val="24"/>
          <w:szCs w:val="24"/>
          <w:lang w:eastAsia="hr-HR"/>
        </w:rPr>
      </w:pPr>
    </w:p>
    <w:p w14:paraId="3B3A1478">
      <w:pPr>
        <w:spacing w:after="0" w:line="240" w:lineRule="auto"/>
        <w:jc w:val="both"/>
        <w:rPr>
          <w:rFonts w:hint="default" w:ascii="Times New Roman" w:hAnsi="Times New Roman" w:eastAsia="Calibri" w:cs="Times New Roman"/>
          <w:sz w:val="24"/>
          <w:szCs w:val="24"/>
          <w:lang w:eastAsia="hr-HR"/>
        </w:rPr>
      </w:pPr>
    </w:p>
    <w:p w14:paraId="4D2C8BB6">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23537C54">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3C198F1C">
      <w:pPr>
        <w:numPr>
          <w:ilvl w:val="1"/>
          <w:numId w:val="4"/>
        </w:numPr>
        <w:spacing w:before="100" w:beforeAutospacing="1" w:after="100" w:afterAutospacing="1" w:line="256"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Turistička infrastruktura:</w:t>
      </w:r>
    </w:p>
    <w:p w14:paraId="61278733">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Upravljanje turističkom infrastrukturom danom na upravljanje od strane jedinice lokalne/regionalne samouprave i dr.</w:t>
      </w:r>
    </w:p>
    <w:p w14:paraId="0A7C2D24">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6CA35B02">
      <w:pPr>
        <w:spacing w:after="0" w:line="240" w:lineRule="auto"/>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eastAsia="hr-HR"/>
        </w:rPr>
        <w:t>Opis i cilj aktivnosti: Postavljanje grill odmarališta (uz Cetinu). Ideja je pripremiti i aktivirati mjesta u Općini Šestanovac u vidu postavljanja roštilja i klupica za dodatna druženja te produženi boravak u destinaciji.</w:t>
      </w:r>
      <w:r>
        <w:rPr>
          <w:rFonts w:hint="default" w:ascii="Times New Roman" w:hAnsi="Times New Roman" w:eastAsia="Calibri" w:cs="Times New Roman"/>
          <w:sz w:val="24"/>
          <w:szCs w:val="24"/>
          <w:lang w:val="en-US" w:eastAsia="hr-HR"/>
        </w:rPr>
        <w:t xml:space="preserve"> Ovakve akcije su volonterske budući da svi mještani Općine žele najbolje za Općinu i uvijek su spremni pomoći.</w:t>
      </w:r>
    </w:p>
    <w:p w14:paraId="0F152151">
      <w:pPr>
        <w:spacing w:after="0" w:line="240" w:lineRule="auto"/>
        <w:rPr>
          <w:rFonts w:hint="default" w:ascii="Times New Roman" w:hAnsi="Times New Roman" w:eastAsia="Calibri" w:cs="Times New Roman"/>
          <w:sz w:val="24"/>
          <w:szCs w:val="24"/>
          <w:lang w:eastAsia="hr-HR"/>
        </w:rPr>
      </w:pPr>
    </w:p>
    <w:p w14:paraId="32C6E61E">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3155CC28">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 Općina Šestanovac</w:t>
      </w:r>
    </w:p>
    <w:p w14:paraId="3DD10EA5">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3E1B483A">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5BA6FB9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0CFD3AC7">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4793289A">
      <w:pPr>
        <w:spacing w:after="0" w:line="240" w:lineRule="auto"/>
        <w:jc w:val="both"/>
        <w:rPr>
          <w:rFonts w:hint="default" w:ascii="Times New Roman" w:hAnsi="Times New Roman" w:eastAsia="Calibri" w:cs="Times New Roman"/>
          <w:sz w:val="24"/>
          <w:szCs w:val="24"/>
          <w:lang w:eastAsia="hr-HR"/>
        </w:rPr>
      </w:pPr>
    </w:p>
    <w:p w14:paraId="6EE07DBA">
      <w:pPr>
        <w:spacing w:after="0" w:line="240" w:lineRule="auto"/>
        <w:rPr>
          <w:rFonts w:hint="default" w:ascii="Times New Roman" w:hAnsi="Times New Roman" w:eastAsia="Calibri" w:cs="Times New Roman"/>
          <w:sz w:val="24"/>
          <w:szCs w:val="24"/>
          <w:lang w:eastAsia="hr-HR"/>
        </w:rPr>
      </w:pPr>
    </w:p>
    <w:p w14:paraId="12386CB6">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261EE631">
      <w:pPr>
        <w:numPr>
          <w:ilvl w:val="1"/>
          <w:numId w:val="4"/>
        </w:numPr>
        <w:spacing w:before="100" w:beforeAutospacing="1" w:after="100" w:afterAutospacing="1" w:line="256"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Podrška turističkoj industriji:</w:t>
      </w:r>
    </w:p>
    <w:p w14:paraId="2EFFCBCD">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Podrška subjektima u svrhu razvoja programa povezanih neposredno s turističkim proizvodom</w:t>
      </w:r>
    </w:p>
    <w:p w14:paraId="0C63B90C">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2CA9C6FE">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Potpore za programe dionika u turističkoj aktivnosti na razini destinacije iz vlastitih sredstava</w:t>
      </w:r>
    </w:p>
    <w:p w14:paraId="3B0BC8F1">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Potpore programima destinacijskih menadžment kompanija (DMK)</w:t>
      </w:r>
    </w:p>
    <w:p w14:paraId="3A6BF1C9">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6633074E">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Opis i cilj aktivnosti: </w:t>
      </w:r>
      <w:r>
        <w:rPr>
          <w:rFonts w:hint="default" w:ascii="Times New Roman" w:hAnsi="Times New Roman" w:eastAsia="Calibri" w:cs="Times New Roman"/>
          <w:sz w:val="24"/>
          <w:szCs w:val="24"/>
          <w:lang w:val="en-US" w:eastAsia="hr-HR"/>
        </w:rPr>
        <w:t>P</w:t>
      </w:r>
      <w:r>
        <w:rPr>
          <w:rFonts w:hint="default" w:ascii="Times New Roman" w:hAnsi="Times New Roman" w:eastAsia="Calibri" w:cs="Times New Roman"/>
          <w:sz w:val="24"/>
          <w:szCs w:val="24"/>
          <w:lang w:eastAsia="hr-HR"/>
        </w:rPr>
        <w:t>omagati</w:t>
      </w:r>
      <w:r>
        <w:rPr>
          <w:rFonts w:hint="default" w:ascii="Times New Roman" w:hAnsi="Times New Roman" w:eastAsia="Calibri" w:cs="Times New Roman"/>
          <w:sz w:val="24"/>
          <w:szCs w:val="24"/>
          <w:lang w:val="en-US" w:eastAsia="hr-HR"/>
        </w:rPr>
        <w:t xml:space="preserve"> će se</w:t>
      </w:r>
      <w:r>
        <w:rPr>
          <w:rFonts w:hint="default" w:ascii="Times New Roman" w:hAnsi="Times New Roman" w:eastAsia="Calibri" w:cs="Times New Roman"/>
          <w:sz w:val="24"/>
          <w:szCs w:val="24"/>
          <w:lang w:eastAsia="hr-HR"/>
        </w:rPr>
        <w:t xml:space="preserve"> subjektima koji će razvijati programe koji su neposredno povezani s turističkim proizvodom u Šestanovcu. Riječ je o različitim spotovima, literaturi i svemu ostalom što će se odvijati u Šestanovcu ili promovirati isti.</w:t>
      </w:r>
    </w:p>
    <w:p w14:paraId="0F5CC8FA">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Cilj je dodatna i kvalitetna promocija destinacije.</w:t>
      </w:r>
      <w:r>
        <w:rPr>
          <w:rFonts w:hint="default" w:ascii="Times New Roman" w:hAnsi="Times New Roman" w:eastAsia="Times New Roman" w:cs="Times New Roman"/>
          <w:sz w:val="24"/>
          <w:szCs w:val="24"/>
          <w:lang w:eastAsia="hr-HR"/>
        </w:rPr>
        <w:t xml:space="preserve"> </w:t>
      </w:r>
    </w:p>
    <w:p w14:paraId="5DA94B23">
      <w:pPr>
        <w:spacing w:after="0" w:line="240" w:lineRule="auto"/>
        <w:jc w:val="both"/>
        <w:rPr>
          <w:rFonts w:hint="default" w:ascii="Times New Roman" w:hAnsi="Times New Roman" w:eastAsia="Calibri" w:cs="Times New Roman"/>
          <w:sz w:val="24"/>
          <w:szCs w:val="24"/>
          <w:lang w:eastAsia="hr-HR"/>
        </w:rPr>
      </w:pPr>
    </w:p>
    <w:p w14:paraId="036C90E6">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0CBBB9B6">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1DD3A5D5">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2D97ACA0">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4D5381E2">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725DA72A">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194E3723">
      <w:pPr>
        <w:spacing w:after="0" w:line="240" w:lineRule="auto"/>
        <w:jc w:val="both"/>
        <w:rPr>
          <w:rFonts w:hint="default" w:ascii="Times New Roman" w:hAnsi="Times New Roman" w:eastAsia="Calibri" w:cs="Times New Roman"/>
          <w:sz w:val="24"/>
          <w:szCs w:val="24"/>
          <w:lang w:eastAsia="hr-HR"/>
        </w:rPr>
      </w:pPr>
    </w:p>
    <w:p w14:paraId="74F56D23">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2B5A3A6F">
      <w:pPr>
        <w:spacing w:after="0" w:line="240" w:lineRule="auto"/>
        <w:jc w:val="both"/>
        <w:rPr>
          <w:rFonts w:hint="default" w:ascii="Times New Roman" w:hAnsi="Times New Roman" w:eastAsia="Calibri" w:cs="Times New Roman"/>
          <w:sz w:val="24"/>
          <w:szCs w:val="24"/>
          <w:lang w:eastAsia="hr-HR"/>
        </w:rPr>
      </w:pPr>
    </w:p>
    <w:p w14:paraId="32DFBA87">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KOMUNIKACIJA I OGLAŠAVANJE</w:t>
      </w:r>
    </w:p>
    <w:p w14:paraId="0A52C58A">
      <w:pPr>
        <w:spacing w:after="0" w:line="240" w:lineRule="auto"/>
        <w:rPr>
          <w:rFonts w:hint="default" w:ascii="Times New Roman" w:hAnsi="Times New Roman" w:eastAsia="Calibri" w:cs="Times New Roman"/>
          <w:b/>
          <w:bCs/>
          <w:i/>
          <w:iCs/>
          <w:sz w:val="24"/>
          <w:szCs w:val="24"/>
          <w:lang w:eastAsia="hr-HR"/>
        </w:rPr>
      </w:pPr>
      <w:r>
        <w:rPr>
          <w:rFonts w:hint="default" w:ascii="Times New Roman" w:hAnsi="Times New Roman" w:eastAsia="Calibri" w:cs="Times New Roman"/>
          <w:b/>
          <w:bCs/>
          <w:i/>
          <w:iCs/>
          <w:sz w:val="24"/>
          <w:szCs w:val="24"/>
          <w:lang w:eastAsia="hr-HR"/>
        </w:rPr>
        <w:t>Napomena:</w:t>
      </w:r>
    </w:p>
    <w:p w14:paraId="072BBB52">
      <w:pPr>
        <w:spacing w:after="0" w:line="240" w:lineRule="auto"/>
        <w:jc w:val="both"/>
        <w:rPr>
          <w:rFonts w:hint="default" w:ascii="Times New Roman" w:hAnsi="Times New Roman" w:eastAsia="Calibri" w:cs="Times New Roman"/>
          <w:i/>
          <w:iCs/>
          <w:sz w:val="24"/>
          <w:szCs w:val="24"/>
          <w:lang w:eastAsia="hr-HR"/>
        </w:rPr>
      </w:pPr>
      <w:r>
        <w:rPr>
          <w:rFonts w:hint="default" w:ascii="Times New Roman" w:hAnsi="Times New Roman" w:eastAsia="Calibri" w:cs="Times New Roman"/>
          <w:i/>
          <w:iCs/>
          <w:sz w:val="24"/>
          <w:szCs w:val="24"/>
          <w:lang w:eastAsia="hr-HR"/>
        </w:rPr>
        <w:t xml:space="preserve">Sukladno odredbama članka 32. Zakona o turističkim zajednicama i promicanju hrvatskog turizma (NN 52/19 i 42/20) lokalne turističke zajednice koje ostvaruju više od 1.000.000 komercijalnih noćenja godišnje mogu izvršavati i sljedeće aktivnosti vezane uz marketing: </w:t>
      </w:r>
    </w:p>
    <w:p w14:paraId="19953474">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4"/>
          <w:szCs w:val="24"/>
          <w:lang w:eastAsia="hr-HR"/>
        </w:rPr>
      </w:pPr>
      <w:r>
        <w:rPr>
          <w:rFonts w:hint="default" w:ascii="Times New Roman" w:hAnsi="Times New Roman" w:eastAsia="Calibri" w:cs="Times New Roman"/>
          <w:i/>
          <w:iCs/>
          <w:sz w:val="24"/>
          <w:szCs w:val="24"/>
          <w:lang w:eastAsia="hr-HR"/>
        </w:rPr>
        <w:t xml:space="preserve">odnosi s javnošću </w:t>
      </w:r>
    </w:p>
    <w:p w14:paraId="7221E7E7">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4"/>
          <w:szCs w:val="24"/>
          <w:lang w:eastAsia="hr-HR"/>
        </w:rPr>
      </w:pPr>
      <w:r>
        <w:rPr>
          <w:rFonts w:hint="default" w:ascii="Times New Roman" w:hAnsi="Times New Roman" w:eastAsia="Calibri" w:cs="Times New Roman"/>
          <w:i/>
          <w:iCs/>
          <w:sz w:val="24"/>
          <w:szCs w:val="24"/>
          <w:lang w:eastAsia="hr-HR"/>
        </w:rPr>
        <w:t xml:space="preserve">stvaranje, održavanje i redovito kreiranje sadržaja na mrežnoj stranici i profilima društvenih mreža </w:t>
      </w:r>
    </w:p>
    <w:p w14:paraId="29BCBF78">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4"/>
          <w:szCs w:val="24"/>
          <w:lang w:eastAsia="hr-HR"/>
        </w:rPr>
      </w:pPr>
      <w:r>
        <w:rPr>
          <w:rFonts w:hint="default" w:ascii="Times New Roman" w:hAnsi="Times New Roman" w:eastAsia="Calibri" w:cs="Times New Roman"/>
          <w:i/>
          <w:iCs/>
          <w:sz w:val="24"/>
          <w:szCs w:val="24"/>
          <w:lang w:eastAsia="hr-HR"/>
        </w:rPr>
        <w:t xml:space="preserve">definiranje smjernica i standarda za oblikovanje turističkih promotivnih materijala </w:t>
      </w:r>
    </w:p>
    <w:p w14:paraId="3AEADCD0">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4"/>
          <w:szCs w:val="24"/>
          <w:lang w:eastAsia="hr-HR"/>
        </w:rPr>
      </w:pPr>
      <w:r>
        <w:rPr>
          <w:rFonts w:hint="default" w:ascii="Times New Roman" w:hAnsi="Times New Roman" w:eastAsia="Calibri" w:cs="Times New Roman"/>
          <w:i/>
          <w:iCs/>
          <w:sz w:val="24"/>
          <w:szCs w:val="24"/>
          <w:lang w:eastAsia="hr-HR"/>
        </w:rPr>
        <w:t xml:space="preserve">uspostavljanje marketinške infrastrukture temeljene na informatičkim tehnologijama </w:t>
      </w:r>
    </w:p>
    <w:p w14:paraId="0D364D10">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4"/>
          <w:szCs w:val="24"/>
          <w:lang w:eastAsia="hr-HR"/>
        </w:rPr>
      </w:pPr>
      <w:r>
        <w:rPr>
          <w:rFonts w:hint="default" w:ascii="Times New Roman" w:hAnsi="Times New Roman" w:eastAsia="Calibri" w:cs="Times New Roman"/>
          <w:i/>
          <w:iCs/>
          <w:sz w:val="24"/>
          <w:szCs w:val="24"/>
          <w:lang w:eastAsia="hr-HR"/>
        </w:rPr>
        <w:t xml:space="preserve">provođenje aktivnosti strateškog i operativnog marketinga (brending destinacije, online i offline aktivnosti, mrežne stranice i profili društvenih mreža, sajmovi, studijska putovanja, prezentacije, partnerstva, sponzorstva i slično) </w:t>
      </w:r>
    </w:p>
    <w:p w14:paraId="7171F9B6">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4"/>
          <w:szCs w:val="24"/>
          <w:lang w:eastAsia="hr-HR"/>
        </w:rPr>
      </w:pPr>
      <w:r>
        <w:rPr>
          <w:rFonts w:hint="default" w:ascii="Times New Roman" w:hAnsi="Times New Roman" w:eastAsia="Calibri" w:cs="Times New Roman"/>
          <w:i/>
          <w:iCs/>
          <w:sz w:val="24"/>
          <w:szCs w:val="24"/>
          <w:lang w:eastAsia="hr-HR"/>
        </w:rPr>
        <w:t xml:space="preserve">koordinacija i provedba udruženog oglašavanja na lokalnoj razini </w:t>
      </w:r>
    </w:p>
    <w:p w14:paraId="7EBE6B41">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4"/>
          <w:szCs w:val="24"/>
          <w:lang w:eastAsia="hr-HR"/>
        </w:rPr>
      </w:pPr>
      <w:r>
        <w:rPr>
          <w:rFonts w:hint="default" w:ascii="Times New Roman" w:hAnsi="Times New Roman" w:eastAsia="Calibri" w:cs="Times New Roman"/>
          <w:i/>
          <w:iCs/>
          <w:sz w:val="24"/>
          <w:szCs w:val="24"/>
          <w:lang w:eastAsia="hr-HR"/>
        </w:rPr>
        <w:t>obavljanje i drugih poslova propisanih ovim Zakonom ili drugim propisom</w:t>
      </w:r>
    </w:p>
    <w:p w14:paraId="31B453F1">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0DC613D4">
      <w:pPr>
        <w:spacing w:after="0" w:line="240" w:lineRule="auto"/>
        <w:jc w:val="center"/>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 xml:space="preserve"> </w:t>
      </w:r>
    </w:p>
    <w:p w14:paraId="1970665C">
      <w:pPr>
        <w:spacing w:after="0" w:line="273" w:lineRule="auto"/>
        <w:rPr>
          <w:rFonts w:hint="default" w:ascii="Times New Roman" w:hAnsi="Times New Roman" w:eastAsia="SimSun" w:cs="Times New Roman"/>
          <w:sz w:val="24"/>
          <w:szCs w:val="24"/>
          <w:lang w:eastAsia="hr-HR"/>
        </w:rPr>
      </w:pPr>
      <w:r>
        <w:rPr>
          <w:rFonts w:hint="default" w:ascii="Times New Roman" w:hAnsi="Times New Roman" w:eastAsia="Calibri" w:cs="Times New Roman"/>
          <w:sz w:val="24"/>
          <w:szCs w:val="24"/>
          <w:lang w:eastAsia="hr-HR"/>
        </w:rPr>
        <w:t xml:space="preserve"> </w:t>
      </w:r>
    </w:p>
    <w:p w14:paraId="2798EF5E">
      <w:pPr>
        <w:numPr>
          <w:ilvl w:val="0"/>
          <w:numId w:val="0"/>
        </w:numPr>
        <w:spacing w:before="100" w:beforeAutospacing="1" w:after="100" w:afterAutospacing="1" w:line="240" w:lineRule="auto"/>
        <w:ind w:left="1080" w:leftChars="0"/>
        <w:contextualSpacing/>
        <w:rPr>
          <w:rFonts w:hint="default" w:ascii="Times New Roman" w:hAnsi="Times New Roman" w:eastAsia="Calibri" w:cs="Times New Roman"/>
          <w:b/>
          <w:bCs/>
          <w:sz w:val="24"/>
          <w:szCs w:val="24"/>
          <w:lang w:eastAsia="hr-HR"/>
        </w:rPr>
      </w:pPr>
    </w:p>
    <w:p w14:paraId="4021ABE5">
      <w:pPr>
        <w:numPr>
          <w:ilvl w:val="1"/>
          <w:numId w:val="4"/>
        </w:numPr>
        <w:spacing w:before="100" w:beforeAutospacing="1" w:after="100" w:afterAutospacing="1" w:line="240"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Sajmovi, posebne prezentacije i poslovne radionice:</w:t>
      </w:r>
    </w:p>
    <w:p w14:paraId="697DD967">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Nastupi na sajmovima u koordinaciji s regionalnom turističkom zajednicom temeljem programa rada regionalne turističke zajednice</w:t>
      </w:r>
    </w:p>
    <w:p w14:paraId="088B3B42">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Posebne prezentacije turističke ponude destinacije u koordinaciji s regionalnom turističkom zajednicom temeljem programa rada regionalne turističke zajednice</w:t>
      </w:r>
    </w:p>
    <w:p w14:paraId="307E0348">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78F785A1">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Opis i cilj aktivnosti: Sajmovi su mjesto susreta ponude i potražnje te kao takvi predstavljaju jako važan kanal distribucije jer se izravno komunicira s turističkim potrošačima. Turistička zajednica Općine Šestanovac koordinirat će nastupe na sajmovima s Turističkom zajednicom Splitsko-dalmatinske županije i s Glavnim uredom Hrvatske turističke zajednice.Turistička zajednica Općine Šestanovac sudjelovati će na studijskim putovanjima, posebnim prezentacijama i poslovnim radionicama u organizaciji Hrvatske turističke zajednice i Turističke zajednice Splitsko-dalmatinske županije. Cilj je edukacija i daljnje usavršavanje zaposlenika.</w:t>
      </w:r>
    </w:p>
    <w:p w14:paraId="49BBFFA9">
      <w:pPr>
        <w:spacing w:after="0" w:line="240" w:lineRule="auto"/>
        <w:jc w:val="both"/>
        <w:rPr>
          <w:rFonts w:hint="default" w:ascii="Times New Roman" w:hAnsi="Times New Roman" w:eastAsia="Calibri" w:cs="Times New Roman"/>
          <w:sz w:val="24"/>
          <w:szCs w:val="24"/>
          <w:lang w:eastAsia="hr-HR"/>
        </w:rPr>
      </w:pPr>
    </w:p>
    <w:p w14:paraId="39E250DF">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5277FDEC">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41C79D30">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7ADA7DD2">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475A146E">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3817081D">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5DA876BA">
      <w:pPr>
        <w:spacing w:after="0" w:line="240" w:lineRule="auto"/>
        <w:jc w:val="right"/>
        <w:rPr>
          <w:rFonts w:hint="default" w:ascii="Times New Roman" w:hAnsi="Times New Roman" w:eastAsia="Calibri" w:cs="Times New Roman"/>
          <w:sz w:val="24"/>
          <w:szCs w:val="24"/>
          <w:lang w:eastAsia="hr-HR"/>
        </w:rPr>
      </w:pPr>
    </w:p>
    <w:p w14:paraId="050701A9">
      <w:pPr>
        <w:spacing w:after="0" w:line="240" w:lineRule="auto"/>
        <w:jc w:val="right"/>
        <w:rPr>
          <w:rFonts w:hint="default" w:ascii="Times New Roman" w:hAnsi="Times New Roman" w:eastAsia="Calibri" w:cs="Times New Roman"/>
          <w:sz w:val="24"/>
          <w:szCs w:val="24"/>
          <w:lang w:eastAsia="hr-HR"/>
        </w:rPr>
      </w:pPr>
    </w:p>
    <w:p w14:paraId="1E7D1771">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4EFA9438">
      <w:pPr>
        <w:pStyle w:val="13"/>
        <w:numPr>
          <w:ilvl w:val="1"/>
          <w:numId w:val="4"/>
        </w:numPr>
        <w:spacing w:before="100" w:beforeAutospacing="1" w:after="100" w:afterAutospacing="1" w:line="240" w:lineRule="auto"/>
        <w:ind w:left="1440" w:leftChars="0" w:hanging="360" w:firstLineChars="0"/>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 xml:space="preserve">       Suradnja s organizatorima putovanja:</w:t>
      </w:r>
    </w:p>
    <w:p w14:paraId="490E5BEF">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Pružanje podrške u organizaciji studijskih putovanja novinara, predstavnika organizatora putovanja i agenata u suradnji s regionalnom turističkom zajednicom i HTZ-om</w:t>
      </w:r>
    </w:p>
    <w:p w14:paraId="35F53914">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6A683943">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 pružit će maksimalnu moguću asistenciju Turističkoj zajednici Splitsko-dalmatinske županije i Hrvatskoj turističkoj zajednici o prihvatu novinara i agenata na studijskim putovanjima koji odgovaraju turističkim proizvodima općine Šestanovac (planiranje, vođenje od strane osoblja Zajednice, najave za obilazak i ostalo). Ista će se odraditi u suglasju i partnerstvu s lokalnim pružateljima usluga. Cilj je pružiti dodatnu vidljivost destinacije u stranim medijima, kao i kod profesionalnog prodajnog osoblja i agenata.</w:t>
      </w:r>
    </w:p>
    <w:p w14:paraId="157C0FEE">
      <w:pPr>
        <w:spacing w:after="0" w:line="240" w:lineRule="auto"/>
        <w:jc w:val="both"/>
        <w:rPr>
          <w:rFonts w:hint="default" w:ascii="Times New Roman" w:hAnsi="Times New Roman" w:eastAsia="Calibri" w:cs="Times New Roman"/>
          <w:sz w:val="24"/>
          <w:szCs w:val="24"/>
          <w:lang w:eastAsia="hr-HR"/>
        </w:rPr>
      </w:pPr>
    </w:p>
    <w:p w14:paraId="3685A227">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NOSITELJ AKTIVNOSTI</w:t>
      </w:r>
    </w:p>
    <w:p w14:paraId="7BB67F33">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66793027">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51B4857F">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097E6878">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4DD72707">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6DF51282">
      <w:pPr>
        <w:spacing w:after="0" w:line="240" w:lineRule="auto"/>
        <w:jc w:val="both"/>
        <w:rPr>
          <w:rFonts w:hint="default" w:ascii="Times New Roman" w:hAnsi="Times New Roman" w:eastAsia="Calibri" w:cs="Times New Roman"/>
          <w:sz w:val="24"/>
          <w:szCs w:val="24"/>
          <w:lang w:eastAsia="hr-HR"/>
        </w:rPr>
      </w:pPr>
    </w:p>
    <w:p w14:paraId="15A5DDDA">
      <w:pPr>
        <w:spacing w:after="0" w:line="240" w:lineRule="auto"/>
        <w:jc w:val="both"/>
        <w:rPr>
          <w:rFonts w:hint="default" w:ascii="Times New Roman" w:hAnsi="Times New Roman" w:eastAsia="Calibri" w:cs="Times New Roman"/>
          <w:sz w:val="24"/>
          <w:szCs w:val="24"/>
          <w:lang w:eastAsia="hr-HR"/>
        </w:rPr>
      </w:pPr>
    </w:p>
    <w:p w14:paraId="60DDB297">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3ABACF47">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4305F175">
      <w:pPr>
        <w:numPr>
          <w:ilvl w:val="1"/>
          <w:numId w:val="4"/>
        </w:numPr>
        <w:spacing w:before="100" w:beforeAutospacing="1" w:after="100" w:afterAutospacing="1" w:line="240" w:lineRule="auto"/>
        <w:ind w:left="1440" w:leftChars="0" w:hanging="360" w:firstLineChars="0"/>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 xml:space="preserve"> Kreiranje promotivnog materijala:</w:t>
      </w:r>
    </w:p>
    <w:p w14:paraId="71D0F7E6">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Izrada i distribucija informativnih materijala</w:t>
      </w:r>
    </w:p>
    <w:p w14:paraId="196798C9">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Stvaranje, održavanje i redovito kreiranje sadržaja na mrežnim stranicama destinacije i društvenim mrežama</w:t>
      </w:r>
    </w:p>
    <w:p w14:paraId="3E635F0B">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Priprema destinacijskih marketinških materijala sukladno definiranim standardima i upućivanje na usklađivanje i odobrenje LTZ u RTZ</w:t>
      </w:r>
    </w:p>
    <w:p w14:paraId="51D61833">
      <w:pPr>
        <w:spacing w:after="0" w:line="273"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6AE3A786">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Opis i cilj aktivnosti: U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xml:space="preserve">. godini planira se ažuriranje postojećih brošura, tiskanih materijala i izrada novih. </w:t>
      </w:r>
    </w:p>
    <w:p w14:paraId="0CB8A7B9">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Planira se ažuriranje postojeće image brošure. Prezentira se mogućnost smještaja, gastronomija, kulturno-povijesna baština, prirodne ljepote, plaže, mogućnost sporta i rekreacije i ostalo. Brošura će se distribuirati na sajmovima, putem ureda Hrvatske turističke zajednice i informativnih punktova u inozemstvu, na organiziranim prezentacijama i ostalim promidžbenim manifestacijama u inozemstvu i tuzemstvu.</w:t>
      </w:r>
    </w:p>
    <w:p w14:paraId="66F59BC5">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Plan mjesta ima cilj olakšati snalaženje u prostoru i pružiti najvažnije turističke informacije vezane uz općinu Šestanovac. Distribuirat će se na info punktu unutar Turističkog ureda te kod naših iznajmljivača.</w:t>
      </w:r>
    </w:p>
    <w:p w14:paraId="5F72A7A3">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Info letak manifestacija sadržava sve važne informacije o programu događanja i manifestacijama na području Općine Šestanovac za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godinu. Za svaku pojedinu manifestaciju tiskat će se letci i/ili plakati, ovisno o potrebama marketinga i vrsti manifestacije.</w:t>
      </w:r>
    </w:p>
    <w:p w14:paraId="093AEEC5">
      <w:pPr>
        <w:spacing w:after="0" w:line="240" w:lineRule="auto"/>
        <w:jc w:val="both"/>
        <w:rPr>
          <w:rFonts w:hint="default" w:ascii="Times New Roman" w:hAnsi="Times New Roman" w:eastAsia="Calibri" w:cs="Times New Roman"/>
          <w:sz w:val="24"/>
          <w:szCs w:val="24"/>
          <w:lang w:eastAsia="hr-HR"/>
        </w:rPr>
      </w:pPr>
    </w:p>
    <w:p w14:paraId="078539B4">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7C0C4700">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2E7A1697">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7C155BC7">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2.</w:t>
      </w:r>
      <w:r>
        <w:rPr>
          <w:rFonts w:hint="default" w:ascii="Times New Roman" w:hAnsi="Times New Roman" w:cs="Times New Roman"/>
          <w:sz w:val="24"/>
          <w:szCs w:val="24"/>
          <w:lang w:val="en-US" w:eastAsia="hr-HR"/>
        </w:rPr>
        <w:t>8</w:t>
      </w:r>
      <w:r>
        <w:rPr>
          <w:rFonts w:hint="default" w:ascii="Times New Roman" w:hAnsi="Times New Roman" w:eastAsia="Calibri" w:cs="Times New Roman"/>
          <w:sz w:val="24"/>
          <w:szCs w:val="24"/>
          <w:lang w:val="en-US" w:eastAsia="hr-HR"/>
        </w:rPr>
        <w:t xml:space="preserve">00,00 </w:t>
      </w:r>
    </w:p>
    <w:p w14:paraId="7549AEA8">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0C4CBBCC">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3FFBC139">
      <w:pPr>
        <w:spacing w:after="0" w:line="240" w:lineRule="auto"/>
        <w:jc w:val="both"/>
        <w:rPr>
          <w:rFonts w:hint="default" w:ascii="Times New Roman" w:hAnsi="Times New Roman" w:eastAsia="Calibri" w:cs="Times New Roman"/>
          <w:sz w:val="24"/>
          <w:szCs w:val="24"/>
          <w:lang w:eastAsia="hr-HR"/>
        </w:rPr>
      </w:pPr>
    </w:p>
    <w:p w14:paraId="47097636">
      <w:pPr>
        <w:spacing w:after="0" w:line="273"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4E3398AD">
      <w:pPr>
        <w:numPr>
          <w:ilvl w:val="1"/>
          <w:numId w:val="4"/>
        </w:numPr>
        <w:spacing w:after="0" w:line="240" w:lineRule="auto"/>
        <w:ind w:left="1440" w:leftChars="0" w:hanging="360" w:firstLineChars="0"/>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 xml:space="preserve">  Internetske stranice:</w:t>
      </w:r>
    </w:p>
    <w:p w14:paraId="3CA28C05">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Upravljanje određenim sadržajem na internetskim stranicama (</w:t>
      </w:r>
      <w:r>
        <w:rPr>
          <w:rFonts w:hint="default" w:ascii="Times New Roman" w:hAnsi="Times New Roman" w:eastAsia="Calibri" w:cs="Times New Roman"/>
          <w:i/>
          <w:sz w:val="24"/>
          <w:szCs w:val="24"/>
          <w:lang w:eastAsia="hr-HR"/>
        </w:rPr>
        <w:t>npr. Google maps</w:t>
      </w:r>
      <w:r>
        <w:rPr>
          <w:rFonts w:hint="default" w:ascii="Times New Roman" w:hAnsi="Times New Roman" w:eastAsia="Calibri" w:cs="Times New Roman"/>
          <w:sz w:val="24"/>
          <w:szCs w:val="24"/>
          <w:lang w:eastAsia="hr-HR"/>
        </w:rPr>
        <w:t>)</w:t>
      </w:r>
    </w:p>
    <w:p w14:paraId="6EAC6197">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Razvoj i održavanje internetskih stranica </w:t>
      </w:r>
    </w:p>
    <w:p w14:paraId="50EE7B9D">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742763AA">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31EE0B69">
      <w:pPr>
        <w:spacing w:after="0" w:line="273" w:lineRule="auto"/>
        <w:jc w:val="both"/>
        <w:rPr>
          <w:rFonts w:hint="default" w:ascii="Times New Roman" w:hAnsi="Times New Roman" w:eastAsia="Calibri" w:cs="Times New Roman"/>
          <w:color w:val="000000"/>
          <w:sz w:val="24"/>
          <w:szCs w:val="24"/>
          <w:lang w:eastAsia="hr-HR"/>
        </w:rPr>
      </w:pPr>
      <w:r>
        <w:rPr>
          <w:rFonts w:hint="default" w:ascii="Times New Roman" w:hAnsi="Times New Roman" w:eastAsia="Calibri" w:cs="Times New Roman"/>
          <w:color w:val="000000"/>
          <w:sz w:val="24"/>
          <w:szCs w:val="24"/>
          <w:lang w:eastAsia="hr-HR"/>
        </w:rPr>
        <w:t xml:space="preserve">Internet stranica namijenjena je različitim vrstama posjetitelja i korisnika. Internet stranica nudi potrebne informacije o Općini Šestanovac kao turističkoj destinaciji. Atrakcijama, aktivnostima, događanjima, smještaju, uz poveznice na sve daljnje informacije i sadržaje. </w:t>
      </w:r>
    </w:p>
    <w:p w14:paraId="3EE0536F">
      <w:pPr>
        <w:spacing w:after="0" w:line="273" w:lineRule="auto"/>
        <w:jc w:val="both"/>
        <w:rPr>
          <w:rFonts w:hint="default" w:ascii="Times New Roman" w:hAnsi="Times New Roman" w:eastAsia="Calibri" w:cs="Times New Roman"/>
          <w:color w:val="000000"/>
          <w:sz w:val="24"/>
          <w:szCs w:val="24"/>
          <w:lang w:eastAsia="hr-HR"/>
        </w:rPr>
      </w:pPr>
      <w:r>
        <w:rPr>
          <w:rFonts w:hint="default" w:ascii="Times New Roman" w:hAnsi="Times New Roman" w:eastAsia="Calibri" w:cs="Times New Roman"/>
          <w:color w:val="000000"/>
          <w:sz w:val="24"/>
          <w:szCs w:val="24"/>
          <w:lang w:eastAsia="hr-HR"/>
        </w:rPr>
        <w:t>Tijekom 202</w:t>
      </w:r>
      <w:r>
        <w:rPr>
          <w:rFonts w:hint="default" w:ascii="Times New Roman" w:hAnsi="Times New Roman" w:cs="Times New Roman"/>
          <w:color w:val="000000"/>
          <w:sz w:val="24"/>
          <w:szCs w:val="24"/>
          <w:lang w:val="en-US" w:eastAsia="hr-HR"/>
        </w:rPr>
        <w:t>5</w:t>
      </w:r>
      <w:r>
        <w:rPr>
          <w:rFonts w:hint="default" w:ascii="Times New Roman" w:hAnsi="Times New Roman" w:eastAsia="Calibri" w:cs="Times New Roman"/>
          <w:color w:val="000000"/>
          <w:sz w:val="24"/>
          <w:szCs w:val="24"/>
          <w:lang w:eastAsia="hr-HR"/>
        </w:rPr>
        <w:t>.</w:t>
      </w:r>
      <w:r>
        <w:rPr>
          <w:rFonts w:hint="default" w:ascii="Times New Roman" w:hAnsi="Times New Roman" w:eastAsia="Calibri" w:cs="Times New Roman"/>
          <w:color w:val="000000"/>
          <w:sz w:val="24"/>
          <w:szCs w:val="24"/>
          <w:lang w:val="en-US" w:eastAsia="hr-HR"/>
        </w:rPr>
        <w:t xml:space="preserve"> </w:t>
      </w:r>
      <w:r>
        <w:rPr>
          <w:rFonts w:hint="default" w:ascii="Times New Roman" w:hAnsi="Times New Roman" w:eastAsia="Calibri" w:cs="Times New Roman"/>
          <w:color w:val="000000"/>
          <w:sz w:val="24"/>
          <w:szCs w:val="24"/>
          <w:lang w:eastAsia="hr-HR"/>
        </w:rPr>
        <w:t>godine nadograđivali smo sadržaj na našim internetskim stranicama a tijekom 20</w:t>
      </w:r>
      <w:r>
        <w:rPr>
          <w:rFonts w:hint="default" w:ascii="Times New Roman" w:hAnsi="Times New Roman" w:eastAsia="Calibri" w:cs="Times New Roman"/>
          <w:color w:val="000000"/>
          <w:sz w:val="24"/>
          <w:szCs w:val="24"/>
          <w:lang w:val="en-US" w:eastAsia="hr-HR"/>
        </w:rPr>
        <w:t>2</w:t>
      </w:r>
      <w:r>
        <w:rPr>
          <w:rFonts w:hint="default" w:ascii="Times New Roman" w:hAnsi="Times New Roman" w:cs="Times New Roman"/>
          <w:color w:val="000000"/>
          <w:sz w:val="24"/>
          <w:szCs w:val="24"/>
          <w:lang w:val="en-US" w:eastAsia="hr-HR"/>
        </w:rPr>
        <w:t>6</w:t>
      </w:r>
      <w:r>
        <w:rPr>
          <w:rFonts w:hint="default" w:ascii="Times New Roman" w:hAnsi="Times New Roman" w:eastAsia="Calibri" w:cs="Times New Roman"/>
          <w:color w:val="000000"/>
          <w:sz w:val="24"/>
          <w:szCs w:val="24"/>
          <w:lang w:eastAsia="hr-HR"/>
        </w:rPr>
        <w:t>. namjeravamo nastaviti istim tempom. TZ Općine Šestanovac otvorila je Facebook stranicu zbog unapređenja razmjene informacija o postojećim i budućim gostima, njihovo informiranje te kontinuirano objavljivanje zanimljivosti, događaja i vijesti vezanih uz Općinu Šestanovac.</w:t>
      </w:r>
    </w:p>
    <w:p w14:paraId="728589CB">
      <w:pPr>
        <w:spacing w:after="0" w:line="273" w:lineRule="auto"/>
        <w:jc w:val="both"/>
        <w:rPr>
          <w:rFonts w:hint="default" w:ascii="Times New Roman" w:hAnsi="Times New Roman" w:eastAsia="Calibri" w:cs="Times New Roman"/>
          <w:color w:val="000000"/>
          <w:sz w:val="24"/>
          <w:szCs w:val="24"/>
          <w:lang w:eastAsia="hr-HR"/>
        </w:rPr>
      </w:pPr>
      <w:r>
        <w:rPr>
          <w:rFonts w:hint="default" w:ascii="Times New Roman" w:hAnsi="Times New Roman" w:eastAsia="Calibri" w:cs="Times New Roman"/>
          <w:color w:val="000000"/>
          <w:sz w:val="24"/>
          <w:szCs w:val="24"/>
          <w:lang w:eastAsia="hr-HR"/>
        </w:rPr>
        <w:t>TZ Općine Šestanovac je otvorio Instagram profil i nastojimo produžiti sezonu vizualima na našem Instagram profilu. Potrebno je uložiti truda i markentinškog znanja da profil zaživi i da se eksponiramo i preko Instagrama.</w:t>
      </w:r>
    </w:p>
    <w:p w14:paraId="5BCB3E60">
      <w:pPr>
        <w:spacing w:after="0" w:line="273" w:lineRule="auto"/>
        <w:jc w:val="both"/>
        <w:rPr>
          <w:rFonts w:hint="default" w:ascii="Times New Roman" w:hAnsi="Times New Roman" w:eastAsia="Calibri" w:cs="Times New Roman"/>
          <w:color w:val="000000"/>
          <w:sz w:val="24"/>
          <w:szCs w:val="24"/>
          <w:lang w:eastAsia="hr-HR"/>
        </w:rPr>
      </w:pPr>
    </w:p>
    <w:p w14:paraId="66C5EFBE">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4A748527">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59A4CF30">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2645A0C1">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cs="Times New Roman"/>
          <w:sz w:val="24"/>
          <w:szCs w:val="24"/>
          <w:lang w:val="en-US" w:eastAsia="hr-HR"/>
        </w:rPr>
        <w:t>75</w:t>
      </w:r>
      <w:r>
        <w:rPr>
          <w:rFonts w:hint="default" w:ascii="Times New Roman" w:hAnsi="Times New Roman" w:eastAsia="Calibri" w:cs="Times New Roman"/>
          <w:sz w:val="24"/>
          <w:szCs w:val="24"/>
          <w:lang w:val="en-US" w:eastAsia="hr-HR"/>
        </w:rPr>
        <w:t>0,00 €</w:t>
      </w:r>
    </w:p>
    <w:p w14:paraId="37F3A1B3">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51624CA5">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2E3F03C6">
      <w:pPr>
        <w:spacing w:after="0" w:line="240" w:lineRule="auto"/>
        <w:jc w:val="both"/>
        <w:rPr>
          <w:rFonts w:hint="default" w:ascii="Times New Roman" w:hAnsi="Times New Roman" w:eastAsia="Calibri" w:cs="Times New Roman"/>
          <w:sz w:val="24"/>
          <w:szCs w:val="24"/>
          <w:lang w:eastAsia="hr-HR"/>
        </w:rPr>
      </w:pPr>
    </w:p>
    <w:p w14:paraId="37537BCC">
      <w:pPr>
        <w:spacing w:after="0" w:line="273" w:lineRule="auto"/>
        <w:jc w:val="both"/>
        <w:rPr>
          <w:rFonts w:hint="default" w:ascii="Times New Roman" w:hAnsi="Times New Roman" w:eastAsia="Calibri" w:cs="Times New Roman"/>
          <w:color w:val="000000"/>
          <w:sz w:val="24"/>
          <w:szCs w:val="24"/>
          <w:lang w:eastAsia="hr-HR"/>
        </w:rPr>
      </w:pPr>
    </w:p>
    <w:p w14:paraId="12AD2183">
      <w:pPr>
        <w:spacing w:after="0" w:line="273" w:lineRule="auto"/>
        <w:jc w:val="both"/>
        <w:rPr>
          <w:rFonts w:hint="default" w:ascii="Times New Roman" w:hAnsi="Times New Roman" w:eastAsia="Calibri" w:cs="Times New Roman"/>
          <w:color w:val="000000"/>
          <w:sz w:val="24"/>
          <w:szCs w:val="24"/>
          <w:lang w:eastAsia="hr-HR"/>
        </w:rPr>
      </w:pPr>
      <w:r>
        <w:rPr>
          <w:rFonts w:hint="default" w:ascii="Times New Roman" w:hAnsi="Times New Roman" w:eastAsia="Calibri" w:cs="Times New Roman"/>
          <w:color w:val="000000"/>
          <w:sz w:val="24"/>
          <w:szCs w:val="24"/>
          <w:lang w:eastAsia="hr-HR"/>
        </w:rPr>
        <w:t xml:space="preserve"> </w:t>
      </w:r>
    </w:p>
    <w:p w14:paraId="2ACF4669">
      <w:pPr>
        <w:numPr>
          <w:ilvl w:val="1"/>
          <w:numId w:val="4"/>
        </w:numPr>
        <w:spacing w:before="100" w:beforeAutospacing="1" w:after="100" w:afterAutospacing="1" w:line="240" w:lineRule="auto"/>
        <w:ind w:left="1440" w:leftChars="0" w:hanging="360" w:firstLineChars="0"/>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Kreiranje i upravljanje bazama turističkih podataka:</w:t>
      </w:r>
    </w:p>
    <w:p w14:paraId="4E622407">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Uspostavljanje detaljne turističke baze podataka o ponudi i potražnji. </w:t>
      </w:r>
    </w:p>
    <w:p w14:paraId="5D3FAADA">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Otkup sadržaja, fotografija i ostalih podataka </w:t>
      </w:r>
    </w:p>
    <w:p w14:paraId="4DB132AE">
      <w:pPr>
        <w:numPr>
          <w:ilvl w:val="0"/>
          <w:numId w:val="5"/>
        </w:numPr>
        <w:spacing w:before="100" w:beforeAutospacing="1" w:after="100" w:afterAutospacing="1" w:line="256" w:lineRule="auto"/>
        <w:contextualSpacing/>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Priprema, sortiranje i slanje podataka o turističkoj ponudi na području destinacije u regionalnu turističku zajednicu i Hrvatsku turističku zajednicu</w:t>
      </w:r>
    </w:p>
    <w:p w14:paraId="70ADEB8B">
      <w:pPr>
        <w:spacing w:before="100" w:beforeAutospacing="1" w:after="100" w:afterAutospacing="1" w:line="256" w:lineRule="auto"/>
        <w:contextualSpacing/>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4F0B8907">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Opis i cilj aktivnosti: Planira se prikupljanje što više fotografija o općini Šestanovac. Materijali bi se distribuirali putem društvenih mreža i web stranice. Isto tako se planira izrada kratkih video materijala. TZ Općine Šestanovac planira napraviti detaljnu turističku  bazu podataka o ponudi i potražnji u Općini te je redovito ažurirati. Vršiti će se redovita priprema, sortiranje i slanje podataka o turističkoj ponudi na području Općine Šestanovac u Turističku zajednicu Splitsko-dalmatinske županije i Hrvatsku turističku zajednicu. Sve se radi sukladno uputama spomenutih institucija ovisno o kojim akcijama i zadacima se radi. Cilj je doprinos promociji destinacije Općine Šestanovac.</w:t>
      </w:r>
    </w:p>
    <w:p w14:paraId="626E712F">
      <w:pPr>
        <w:spacing w:after="0" w:line="240" w:lineRule="auto"/>
        <w:rPr>
          <w:rFonts w:hint="default" w:ascii="Times New Roman" w:hAnsi="Times New Roman" w:eastAsia="Calibri" w:cs="Times New Roman"/>
          <w:sz w:val="24"/>
          <w:szCs w:val="24"/>
          <w:lang w:eastAsia="hr-HR"/>
        </w:rPr>
      </w:pPr>
    </w:p>
    <w:p w14:paraId="32B729BA">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NOSITELJ AKTIVNOSTI</w:t>
      </w:r>
    </w:p>
    <w:p w14:paraId="539FCA71">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457F0DD2">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3AF18E32">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2FE2591A">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6BA45E8A">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0464F35E">
      <w:pPr>
        <w:spacing w:after="0" w:line="240" w:lineRule="auto"/>
        <w:jc w:val="right"/>
        <w:rPr>
          <w:rFonts w:hint="default" w:ascii="Times New Roman" w:hAnsi="Times New Roman" w:eastAsia="Calibri" w:cs="Times New Roman"/>
          <w:sz w:val="24"/>
          <w:szCs w:val="24"/>
          <w:lang w:eastAsia="hr-HR"/>
        </w:rPr>
      </w:pPr>
    </w:p>
    <w:p w14:paraId="452E881D">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6AB958FA">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38DC5824">
      <w:pPr>
        <w:numPr>
          <w:ilvl w:val="1"/>
          <w:numId w:val="4"/>
        </w:numPr>
        <w:spacing w:before="100" w:beforeAutospacing="1" w:after="100" w:afterAutospacing="1" w:line="240" w:lineRule="auto"/>
        <w:ind w:left="1440" w:leftChars="0" w:hanging="360" w:firstLineChars="0"/>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Turističko-informativne aktivnosti:</w:t>
      </w:r>
    </w:p>
    <w:p w14:paraId="7CD0003B">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Upravljanje TIC-evima (funkcioniranje Turističko-informativnog centra uključujući plaće turističkih informatora)</w:t>
      </w:r>
    </w:p>
    <w:p w14:paraId="08AD822B">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Upravljanje Centrima za posjetitelje/interpretacijskim centrima</w:t>
      </w:r>
    </w:p>
    <w:p w14:paraId="6DA4425A">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Postavljanje </w:t>
      </w:r>
      <w:r>
        <w:rPr>
          <w:rFonts w:hint="default" w:ascii="Times New Roman" w:hAnsi="Times New Roman" w:eastAsia="Calibri" w:cs="Times New Roman"/>
          <w:i/>
          <w:sz w:val="24"/>
          <w:szCs w:val="24"/>
          <w:lang w:eastAsia="hr-HR"/>
        </w:rPr>
        <w:t>infopunktova</w:t>
      </w:r>
      <w:r>
        <w:rPr>
          <w:rFonts w:hint="default" w:ascii="Times New Roman" w:hAnsi="Times New Roman" w:eastAsia="Calibri" w:cs="Times New Roman"/>
          <w:sz w:val="24"/>
          <w:szCs w:val="24"/>
          <w:lang w:eastAsia="hr-HR"/>
        </w:rPr>
        <w:t xml:space="preserve"> te postavljanje i održavanje turističke signalizacije samostalno i/ili u suradnji s jedinicom lokalne samouprave</w:t>
      </w:r>
    </w:p>
    <w:p w14:paraId="2AF50EEC">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2F826B96">
      <w:pPr>
        <w:spacing w:after="0" w:line="240" w:lineRule="auto"/>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eastAsia="hr-HR"/>
        </w:rPr>
        <w:t>Turistička zajednica Općine Šestanovac trenutno ima TIC samo u sklopu Turističkog ureda. U daljnjem periodu nije isključena mogućnost da se oformi TIC na drugoj lokaciji isto kao i Centar za posjetitelje ili interpretacijski centar ako se turizam na području Općine bude razvijao kako mi želimo.</w:t>
      </w:r>
      <w:r>
        <w:rPr>
          <w:rFonts w:hint="default" w:ascii="Times New Roman" w:hAnsi="Times New Roman" w:eastAsia="Times New Roman" w:cs="Times New Roman"/>
          <w:sz w:val="24"/>
          <w:szCs w:val="24"/>
          <w:lang w:eastAsia="hr-HR"/>
        </w:rPr>
        <w:t xml:space="preserve"> </w:t>
      </w:r>
      <w:r>
        <w:rPr>
          <w:rFonts w:hint="default" w:ascii="Times New Roman" w:hAnsi="Times New Roman" w:eastAsia="Calibri" w:cs="Times New Roman"/>
          <w:sz w:val="24"/>
          <w:szCs w:val="24"/>
          <w:lang w:eastAsia="hr-HR"/>
        </w:rPr>
        <w:t>Postavili bismo se dodatni planove Općine i karte. Isto tako se planira servisiranje i održavanje postojećih i nabavka novih tabli smeđe signalizacije. Cilj je da se posjetitelji osjećaju informirano i ugodno u mjestu.</w:t>
      </w:r>
      <w:r>
        <w:rPr>
          <w:rFonts w:hint="default" w:ascii="Times New Roman" w:hAnsi="Times New Roman" w:eastAsia="Calibri" w:cs="Times New Roman"/>
          <w:sz w:val="24"/>
          <w:szCs w:val="24"/>
          <w:lang w:val="en-US" w:eastAsia="hr-HR"/>
        </w:rPr>
        <w:t xml:space="preserve"> Nabavili smo SmartTui stalak 2023. godine </w:t>
      </w:r>
      <w:r>
        <w:rPr>
          <w:rFonts w:hint="default" w:ascii="Times New Roman" w:hAnsi="Times New Roman" w:cs="Times New Roman"/>
          <w:sz w:val="24"/>
          <w:szCs w:val="24"/>
          <w:lang w:val="en-US" w:eastAsia="hr-HR"/>
        </w:rPr>
        <w:t>a u 2024. godini smo postavili novu info tablu i turističku kartu. Tokom 2026. godine ćemo se prijaviti na natječaj kako bi poboljšali turističko-informativne aktivnosti.</w:t>
      </w:r>
    </w:p>
    <w:p w14:paraId="07997688">
      <w:pPr>
        <w:spacing w:after="0" w:line="240" w:lineRule="auto"/>
        <w:rPr>
          <w:rFonts w:hint="default" w:ascii="Times New Roman" w:hAnsi="Times New Roman" w:eastAsia="Calibri" w:cs="Times New Roman"/>
          <w:sz w:val="24"/>
          <w:szCs w:val="24"/>
          <w:lang w:eastAsia="hr-HR"/>
        </w:rPr>
      </w:pPr>
    </w:p>
    <w:p w14:paraId="49FC7484">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NOSITELJ AKTIVNOSTI</w:t>
      </w:r>
    </w:p>
    <w:p w14:paraId="1F5548FE">
      <w:pPr>
        <w:wordWrap w:val="0"/>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eastAsia="hr-HR"/>
        </w:rPr>
        <w:t>Turistička zajednica Općine Šestanovac</w:t>
      </w:r>
      <w:r>
        <w:rPr>
          <w:rFonts w:hint="default" w:ascii="Times New Roman" w:hAnsi="Times New Roman" w:eastAsia="Calibri" w:cs="Times New Roman"/>
          <w:sz w:val="24"/>
          <w:szCs w:val="24"/>
          <w:lang w:val="en-US" w:eastAsia="hr-HR"/>
        </w:rPr>
        <w:t>, Općina Šestanovac</w:t>
      </w:r>
    </w:p>
    <w:p w14:paraId="15A40DD6">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1852E467">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cs="Times New Roman"/>
          <w:sz w:val="24"/>
          <w:szCs w:val="24"/>
          <w:lang w:val="en-US" w:eastAsia="hr-HR"/>
        </w:rPr>
        <w:t>2.100,00</w:t>
      </w:r>
      <w:r>
        <w:rPr>
          <w:rFonts w:hint="default" w:ascii="Times New Roman" w:hAnsi="Times New Roman" w:eastAsia="Calibri" w:cs="Times New Roman"/>
          <w:sz w:val="24"/>
          <w:szCs w:val="24"/>
          <w:lang w:val="en-US" w:eastAsia="hr-HR"/>
        </w:rPr>
        <w:t>,00 €</w:t>
      </w:r>
    </w:p>
    <w:p w14:paraId="0C14BAB4">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4331CA80">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796C7F2E">
      <w:pPr>
        <w:spacing w:after="0" w:line="240" w:lineRule="auto"/>
        <w:rPr>
          <w:rFonts w:hint="default" w:ascii="Times New Roman" w:hAnsi="Times New Roman" w:eastAsia="Calibri" w:cs="Times New Roman"/>
          <w:sz w:val="24"/>
          <w:szCs w:val="24"/>
          <w:lang w:eastAsia="hr-HR"/>
        </w:rPr>
      </w:pPr>
    </w:p>
    <w:p w14:paraId="6E15D8D4">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DESTINACIJSKI MENADŽMENT</w:t>
      </w:r>
    </w:p>
    <w:p w14:paraId="7F131AC3">
      <w:pPr>
        <w:spacing w:before="100" w:beforeAutospacing="1" w:after="100" w:afterAutospacing="1" w:line="240" w:lineRule="auto"/>
        <w:contextualSpacing/>
        <w:rPr>
          <w:rFonts w:hint="default" w:ascii="Times New Roman" w:hAnsi="Times New Roman" w:eastAsia="Calibri" w:cs="Times New Roman"/>
          <w:b/>
          <w:bCs/>
          <w:sz w:val="24"/>
          <w:szCs w:val="24"/>
          <w:highlight w:val="yellow"/>
          <w:lang w:eastAsia="hr-HR"/>
        </w:rPr>
      </w:pPr>
      <w:r>
        <w:rPr>
          <w:rFonts w:hint="default" w:ascii="Times New Roman" w:hAnsi="Times New Roman" w:eastAsia="Calibri" w:cs="Times New Roman"/>
          <w:b/>
          <w:bCs/>
          <w:sz w:val="24"/>
          <w:szCs w:val="24"/>
          <w:highlight w:val="yellow"/>
          <w:lang w:eastAsia="hr-HR"/>
        </w:rPr>
        <w:t xml:space="preserve"> </w:t>
      </w:r>
    </w:p>
    <w:p w14:paraId="4FBAF272">
      <w:pPr>
        <w:numPr>
          <w:ilvl w:val="1"/>
          <w:numId w:val="4"/>
        </w:numPr>
        <w:spacing w:before="100" w:beforeAutospacing="1" w:after="100" w:afterAutospacing="1" w:line="240"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Turistički informacijski sustavi i aplikacije /eVisitor:</w:t>
      </w:r>
    </w:p>
    <w:p w14:paraId="07F0F67A">
      <w:pPr>
        <w:spacing w:after="0" w:line="240" w:lineRule="auto"/>
        <w:rPr>
          <w:rFonts w:hint="default" w:ascii="Times New Roman" w:hAnsi="Times New Roman" w:eastAsia="Calibri" w:cs="Times New Roman"/>
          <w:b/>
          <w:bCs/>
          <w:sz w:val="24"/>
          <w:szCs w:val="24"/>
          <w:highlight w:val="yellow"/>
          <w:lang w:eastAsia="hr-HR"/>
        </w:rPr>
      </w:pPr>
      <w:r>
        <w:rPr>
          <w:rFonts w:hint="default" w:ascii="Times New Roman" w:hAnsi="Times New Roman" w:eastAsia="Calibri" w:cs="Times New Roman"/>
          <w:b/>
          <w:bCs/>
          <w:sz w:val="24"/>
          <w:szCs w:val="24"/>
          <w:highlight w:val="yellow"/>
          <w:lang w:eastAsia="hr-HR"/>
        </w:rPr>
        <w:t xml:space="preserve"> </w:t>
      </w:r>
    </w:p>
    <w:p w14:paraId="036C7D62">
      <w:pPr>
        <w:numPr>
          <w:ilvl w:val="2"/>
          <w:numId w:val="4"/>
        </w:numPr>
        <w:spacing w:before="100" w:beforeAutospacing="1" w:after="100" w:afterAutospacing="1" w:line="240" w:lineRule="auto"/>
        <w:ind w:left="360" w:leftChars="0"/>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Sudjelovanje u razvoju i upravljanju sustavom eVisitor i ostalim turističkim informacijskim sustavima sukladno uputama Hrvatske turističke zajednice kao što su: jedinstveni turistički informacijski portal te evidencija svih oblika turističke ponude/atrakcija na području županije/regije</w:t>
      </w:r>
    </w:p>
    <w:p w14:paraId="25D984AD">
      <w:pPr>
        <w:numPr>
          <w:ilvl w:val="2"/>
          <w:numId w:val="4"/>
        </w:numPr>
        <w:spacing w:before="100" w:beforeAutospacing="1" w:after="100" w:afterAutospacing="1" w:line="240" w:lineRule="auto"/>
        <w:ind w:left="360" w:leftChars="0" w:hanging="360" w:firstLineChars="0"/>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Sudjelovanje u razvoju sustava poslovne inteligencije temeljene na informatičkim tehnologijama (baze podataka, B2B</w:t>
      </w:r>
      <w:r>
        <w:rPr>
          <w:rFonts w:hint="default" w:ascii="Times New Roman" w:hAnsi="Times New Roman" w:eastAsia="Calibri" w:cs="Times New Roman"/>
          <w:sz w:val="24"/>
          <w:szCs w:val="24"/>
          <w:lang w:eastAsia="hr-HR"/>
        </w:rPr>
        <w:br w:type="textWrapping"/>
      </w:r>
      <w:r>
        <w:rPr>
          <w:rFonts w:hint="default" w:ascii="Times New Roman" w:hAnsi="Times New Roman" w:eastAsia="Calibri" w:cs="Times New Roman"/>
          <w:sz w:val="24"/>
          <w:szCs w:val="24"/>
          <w:lang w:eastAsia="hr-HR"/>
        </w:rPr>
        <w:t>portal, sistematizacije istraživanja, infografike) u suradnji i prema uputama regionalne turističke zajednice i Hrvatske turističke zajednice</w:t>
      </w:r>
    </w:p>
    <w:p w14:paraId="34EC914B">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636AA4A0">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Opis i cilj aktivnosti: Turistički ured konstantno izvještava obveznike prijave i odjave turista o načinima prijave i odjave turista, osigurava svim obveznicima prijave i odjave turista edukaciju i stručnu pomoć vezanu uz korištenje sustava eVisitor te im izdaje korisničke upute. Kroz sustav eVisitor se konstatno kreiraju detaljne statistike o broju dolazaka i noćenja turista i sva ostala važna statistika.</w:t>
      </w:r>
    </w:p>
    <w:p w14:paraId="087C1306">
      <w:pPr>
        <w:spacing w:after="0" w:line="240" w:lineRule="auto"/>
        <w:rPr>
          <w:rFonts w:hint="default" w:ascii="Times New Roman" w:hAnsi="Times New Roman" w:eastAsia="Calibri" w:cs="Times New Roman"/>
          <w:sz w:val="24"/>
          <w:szCs w:val="24"/>
          <w:lang w:eastAsia="hr-HR"/>
        </w:rPr>
      </w:pPr>
    </w:p>
    <w:p w14:paraId="4B942504">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0090B0F5">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5CF797A7">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35488E51">
      <w:pPr>
        <w:wordWrap w:val="0"/>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13EBB5C9">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5B84FF3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6B9FA079">
      <w:pPr>
        <w:spacing w:after="0" w:line="240" w:lineRule="auto"/>
        <w:jc w:val="left"/>
        <w:rPr>
          <w:rFonts w:hint="default" w:ascii="Times New Roman" w:hAnsi="Times New Roman" w:eastAsia="Calibri" w:cs="Times New Roman"/>
          <w:b/>
          <w:bCs/>
          <w:sz w:val="24"/>
          <w:szCs w:val="24"/>
          <w:lang w:eastAsia="hr-HR"/>
        </w:rPr>
      </w:pPr>
    </w:p>
    <w:p w14:paraId="7C124FE4">
      <w:pPr>
        <w:numPr>
          <w:ilvl w:val="1"/>
          <w:numId w:val="4"/>
        </w:numPr>
        <w:spacing w:after="0" w:line="240" w:lineRule="auto"/>
        <w:ind w:left="1440" w:leftChars="0" w:hanging="360" w:firstLineChars="0"/>
        <w:jc w:val="left"/>
        <w:rPr>
          <w:rFonts w:hint="default" w:ascii="Times New Roman" w:hAnsi="Times New Roman" w:eastAsia="Calibri" w:cs="Times New Roman"/>
          <w:b/>
          <w:bCs/>
          <w:sz w:val="24"/>
          <w:szCs w:val="24"/>
          <w:lang w:val="en-US" w:eastAsia="hr-HR"/>
        </w:rPr>
      </w:pPr>
      <w:r>
        <w:rPr>
          <w:rFonts w:hint="default" w:ascii="Times New Roman" w:hAnsi="Times New Roman" w:cs="Times New Roman"/>
          <w:b/>
          <w:bCs/>
          <w:sz w:val="24"/>
          <w:szCs w:val="24"/>
          <w:lang w:val="en-US" w:eastAsia="hr-HR"/>
        </w:rPr>
        <w:t>Upravljanje kvalitetom u destinaciji</w:t>
      </w:r>
    </w:p>
    <w:p w14:paraId="67B49275">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Sustav nagrađivanja, priznanje postignućima u turizmu u svrhu razvoja izvrsnosti na svim razinama turističke ponude u destinaciji samostalno i u suradnji s regionalnom turističkom zajednicom i HTZ-om</w:t>
      </w:r>
    </w:p>
    <w:p w14:paraId="55CD9764">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Sudjelovanje u planiranju i provedbi ključnih investicijskih projekata javnog i privatnog sektora i ključnih projekata podizanja konkurentnosti destinacije (programi </w:t>
      </w:r>
      <w:r>
        <w:rPr>
          <w:rFonts w:hint="default" w:ascii="Times New Roman" w:hAnsi="Times New Roman" w:eastAsia="Calibri" w:cs="Times New Roman"/>
          <w:i/>
          <w:sz w:val="24"/>
          <w:szCs w:val="24"/>
          <w:lang w:eastAsia="hr-HR"/>
        </w:rPr>
        <w:t xml:space="preserve">City card, City break </w:t>
      </w:r>
      <w:r>
        <w:rPr>
          <w:rFonts w:hint="default" w:ascii="Times New Roman" w:hAnsi="Times New Roman" w:eastAsia="Calibri" w:cs="Times New Roman"/>
          <w:sz w:val="24"/>
          <w:szCs w:val="24"/>
          <w:lang w:eastAsia="hr-HR"/>
        </w:rPr>
        <w:t>i sl.)</w:t>
      </w:r>
    </w:p>
    <w:p w14:paraId="7EC320D7">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6E154013">
      <w:pPr>
        <w:numPr>
          <w:numId w:val="0"/>
        </w:numPr>
        <w:spacing w:after="0" w:line="240" w:lineRule="auto"/>
        <w:ind w:left="1080" w:leftChars="0"/>
        <w:jc w:val="left"/>
        <w:rPr>
          <w:rFonts w:hint="default" w:ascii="Times New Roman" w:hAnsi="Times New Roman" w:eastAsia="Calibri" w:cs="Times New Roman"/>
          <w:b/>
          <w:bCs/>
          <w:sz w:val="24"/>
          <w:szCs w:val="24"/>
          <w:lang w:val="en-US" w:eastAsia="hr-HR"/>
        </w:rPr>
      </w:pPr>
      <w:r>
        <w:rPr>
          <w:rFonts w:hint="default" w:ascii="Times New Roman" w:hAnsi="Times New Roman" w:eastAsia="Calibri" w:cs="Times New Roman"/>
          <w:sz w:val="24"/>
          <w:szCs w:val="24"/>
          <w:lang w:eastAsia="hr-HR"/>
        </w:rPr>
        <w:t>Opis i cilj aktivnosti: Turistička zajednica Općine Šestanovac planira simbolički nagraditi u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godini najboljeg iznajmljivača, gosta i najuređeniju okućnicu. Planira se i sudjelovanje u sustavu nagrađivanja Turističke zajednice Splitsko-dalmatinske županije i Hrvatske turističke zajednice tako da će kandidirati turistički proizvod ili djelatnika za kojeg smatra da može dobiti nagradu i priznanje za svoja postignuća u turizmu. Svaka ovakva nagrada bila bi ogromno priznanje za dobar rad Turističkog ureda. Cilj je dodatna motivacija dionika i zaposlenika za još kvalitetniji rad i kvalitetniju uslugu koju pružaju.</w:t>
      </w:r>
      <w:r>
        <w:rPr>
          <w:rFonts w:hint="default" w:ascii="Times New Roman" w:hAnsi="Times New Roman" w:eastAsia="Times New Roman" w:cs="Times New Roman"/>
          <w:sz w:val="24"/>
          <w:szCs w:val="24"/>
          <w:lang w:eastAsia="hr-HR"/>
        </w:rPr>
        <w:t xml:space="preserve"> </w:t>
      </w:r>
      <w:r>
        <w:rPr>
          <w:rFonts w:hint="default" w:ascii="Times New Roman" w:hAnsi="Times New Roman" w:eastAsia="Calibri" w:cs="Times New Roman"/>
          <w:sz w:val="24"/>
          <w:szCs w:val="24"/>
          <w:lang w:eastAsia="hr-HR"/>
        </w:rPr>
        <w:t xml:space="preserve">TZ Općine Šestanovac ima u planu svoje dionike javnog i privatnog sektora uključiti u različite programe Turističke zajednice Splitsko-dalmatinske županije i Hrvatske turističke zajednice. Ovakve aktivnosti od </w:t>
      </w:r>
    </w:p>
    <w:p w14:paraId="00152AD1">
      <w:pPr>
        <w:spacing w:after="0" w:line="240" w:lineRule="auto"/>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hr-HR"/>
        </w:rPr>
        <w:t>-</w:t>
      </w:r>
      <w:r>
        <w:rPr>
          <w:rFonts w:hint="default" w:ascii="Times New Roman" w:hAnsi="Times New Roman" w:eastAsia="SimSun" w:cs="Times New Roman"/>
          <w:sz w:val="24"/>
          <w:szCs w:val="24"/>
        </w:rPr>
        <w:t xml:space="preserve"> Provođenje edukacija i podizanje kompetencija zaposlenih u sustavu i dionika turističkog sektora na području županije/regije</w:t>
      </w:r>
    </w:p>
    <w:p w14:paraId="1B870E76">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SimSun" w:cs="Times New Roman"/>
          <w:sz w:val="24"/>
          <w:szCs w:val="24"/>
          <w:lang w:val="hr-HR"/>
        </w:rPr>
        <w:t>-</w:t>
      </w:r>
      <w:r>
        <w:rPr>
          <w:rFonts w:hint="default" w:ascii="Times New Roman" w:hAnsi="Times New Roman" w:eastAsia="SimSun" w:cs="Times New Roman"/>
          <w:sz w:val="24"/>
          <w:szCs w:val="24"/>
        </w:rPr>
        <w:t xml:space="preserve"> Sudjelovanje u organizaciji i provedbi stručnih skupova samostalno i u koordinaciji s HTZ-om</w:t>
      </w:r>
      <w:r>
        <w:rPr>
          <w:rFonts w:hint="default" w:ascii="Times New Roman" w:hAnsi="Times New Roman" w:eastAsia="SimSun" w:cs="Times New Roman"/>
          <w:sz w:val="24"/>
          <w:szCs w:val="24"/>
          <w:lang w:val="hr-HR"/>
        </w:rPr>
        <w:t xml:space="preserve"> </w:t>
      </w:r>
      <w:r>
        <w:rPr>
          <w:rFonts w:hint="default" w:ascii="Times New Roman" w:hAnsi="Times New Roman" w:eastAsia="Calibri" w:cs="Times New Roman"/>
          <w:sz w:val="24"/>
          <w:szCs w:val="24"/>
          <w:lang w:eastAsia="hr-HR"/>
        </w:rPr>
        <w:t>velikog su značaja za provedbu ključnih investicijskih projekata javnog i privatnog sektora. Cilj je podizanje konkurentnosti i vidljivosti destinacije.</w:t>
      </w:r>
    </w:p>
    <w:p w14:paraId="5FD0A1C9">
      <w:pPr>
        <w:spacing w:after="0" w:line="240" w:lineRule="auto"/>
        <w:rPr>
          <w:rFonts w:hint="default" w:ascii="Times New Roman" w:hAnsi="Times New Roman" w:eastAsia="Calibri" w:cs="Times New Roman"/>
          <w:sz w:val="24"/>
          <w:szCs w:val="24"/>
          <w:lang w:eastAsia="hr-HR"/>
        </w:rPr>
      </w:pPr>
    </w:p>
    <w:p w14:paraId="22BB449A">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0AFF9120">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5B76224E">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53E6BE36">
      <w:pPr>
        <w:wordWrap w:val="0"/>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2F5A908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4932D38E">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14F82B4D">
      <w:pPr>
        <w:spacing w:after="0" w:line="240" w:lineRule="auto"/>
        <w:rPr>
          <w:rFonts w:hint="default" w:ascii="Times New Roman" w:hAnsi="Times New Roman" w:eastAsia="Calibri" w:cs="Times New Roman"/>
          <w:sz w:val="24"/>
          <w:szCs w:val="24"/>
          <w:lang w:eastAsia="hr-HR"/>
        </w:rPr>
      </w:pPr>
    </w:p>
    <w:p w14:paraId="7AEE2EBB">
      <w:pPr>
        <w:spacing w:after="0" w:line="240" w:lineRule="auto"/>
        <w:jc w:val="left"/>
        <w:rPr>
          <w:rFonts w:hint="default" w:ascii="Times New Roman" w:hAnsi="Times New Roman" w:eastAsia="Calibri" w:cs="Times New Roman"/>
          <w:b/>
          <w:bCs/>
          <w:sz w:val="24"/>
          <w:szCs w:val="24"/>
          <w:lang w:eastAsia="hr-HR"/>
        </w:rPr>
      </w:pPr>
    </w:p>
    <w:p w14:paraId="108E4F3A">
      <w:pPr>
        <w:spacing w:after="0" w:line="240" w:lineRule="auto"/>
        <w:rPr>
          <w:rFonts w:hint="default" w:ascii="Times New Roman" w:hAnsi="Times New Roman" w:eastAsia="SimSun" w:cs="Times New Roman"/>
          <w:sz w:val="24"/>
          <w:szCs w:val="24"/>
          <w:lang w:eastAsia="hr-HR"/>
        </w:rPr>
      </w:pPr>
    </w:p>
    <w:p w14:paraId="39540A13">
      <w:pPr>
        <w:numPr>
          <w:ilvl w:val="0"/>
          <w:numId w:val="0"/>
        </w:numPr>
        <w:spacing w:after="0" w:line="240" w:lineRule="auto"/>
        <w:ind w:left="2158" w:leftChars="490" w:hanging="1080" w:hangingChars="450"/>
        <w:rPr>
          <w:rFonts w:hint="default" w:ascii="Times New Roman" w:hAnsi="Times New Roman" w:eastAsia="SimSun" w:cs="Times New Roman"/>
          <w:sz w:val="24"/>
          <w:szCs w:val="24"/>
        </w:rPr>
      </w:pPr>
    </w:p>
    <w:p w14:paraId="5BA7BE13">
      <w:pPr>
        <w:numPr>
          <w:ilvl w:val="0"/>
          <w:numId w:val="0"/>
        </w:numPr>
        <w:spacing w:after="0" w:line="240" w:lineRule="auto"/>
        <w:ind w:firstLine="9960" w:firstLineChars="4150"/>
        <w:rPr>
          <w:rFonts w:hint="default" w:ascii="Times New Roman" w:hAnsi="Times New Roman" w:eastAsia="Calibri" w:cs="Times New Roman"/>
          <w:sz w:val="24"/>
          <w:szCs w:val="24"/>
          <w:lang w:val="en-US" w:eastAsia="hr-HR"/>
        </w:rPr>
      </w:pPr>
    </w:p>
    <w:p w14:paraId="0FEEEE5A">
      <w:pPr>
        <w:numPr>
          <w:ilvl w:val="1"/>
          <w:numId w:val="4"/>
        </w:numPr>
        <w:spacing w:before="100" w:beforeAutospacing="1" w:after="100" w:afterAutospacing="1" w:line="240"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Poticanje na očuvanje i uređenje okoliša:</w:t>
      </w:r>
    </w:p>
    <w:p w14:paraId="1E2A1F8F">
      <w:pPr>
        <w:numPr>
          <w:numId w:val="0"/>
        </w:numPr>
        <w:spacing w:before="100" w:beforeAutospacing="1" w:after="100" w:afterAutospacing="1" w:line="240" w:lineRule="auto"/>
        <w:ind w:left="1080" w:leftChars="0"/>
        <w:contextualSpacing/>
        <w:rPr>
          <w:rFonts w:hint="default" w:ascii="Times New Roman" w:hAnsi="Times New Roman" w:eastAsia="Calibri" w:cs="Times New Roman"/>
          <w:b/>
          <w:bCs/>
          <w:sz w:val="24"/>
          <w:szCs w:val="24"/>
          <w:lang w:eastAsia="hr-HR"/>
        </w:rPr>
      </w:pPr>
    </w:p>
    <w:p w14:paraId="2516436E">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5698F2E5">
      <w:pPr>
        <w:spacing w:after="0" w:line="240" w:lineRule="auto"/>
        <w:rPr>
          <w:rFonts w:hint="default" w:ascii="Times New Roman" w:hAnsi="Times New Roman" w:eastAsia="Calibri" w:cs="Times New Roman"/>
          <w:sz w:val="24"/>
          <w:szCs w:val="24"/>
          <w:lang w:eastAsia="hr-HR"/>
        </w:rPr>
      </w:pPr>
    </w:p>
    <w:p w14:paraId="7C6889BE">
      <w:pPr>
        <w:spacing w:after="0" w:line="240" w:lineRule="auto"/>
        <w:rPr>
          <w:rFonts w:hint="default" w:ascii="Times New Roman" w:hAnsi="Times New Roman" w:eastAsia="Calibri" w:cs="Times New Roman"/>
          <w:sz w:val="24"/>
          <w:szCs w:val="24"/>
          <w:lang w:eastAsia="hr-HR"/>
        </w:rPr>
      </w:pPr>
    </w:p>
    <w:p w14:paraId="1404C3C9">
      <w:pPr>
        <w:spacing w:after="0" w:line="240" w:lineRule="auto"/>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3C07DF6A">
      <w:pPr>
        <w:numPr>
          <w:ilvl w:val="2"/>
          <w:numId w:val="4"/>
        </w:numPr>
        <w:spacing w:before="100" w:beforeAutospacing="1" w:after="100" w:afterAutospacing="1" w:line="240" w:lineRule="auto"/>
        <w:ind w:left="360" w:leftChars="0"/>
        <w:contextualSpacing/>
        <w:jc w:val="both"/>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Poboljšanje općih uvjeta boravka turista</w:t>
      </w:r>
    </w:p>
    <w:p w14:paraId="5457D38B">
      <w:pPr>
        <w:numPr>
          <w:numId w:val="0"/>
        </w:numPr>
        <w:spacing w:before="100" w:beforeAutospacing="1" w:after="100" w:afterAutospacing="1" w:line="240" w:lineRule="auto"/>
        <w:ind w:leftChars="0"/>
        <w:contextualSpacing/>
        <w:jc w:val="both"/>
        <w:rPr>
          <w:rFonts w:hint="default" w:ascii="Times New Roman" w:hAnsi="Times New Roman" w:eastAsia="Calibri" w:cs="Times New Roman"/>
          <w:sz w:val="24"/>
          <w:szCs w:val="24"/>
          <w:lang w:eastAsia="hr-HR"/>
        </w:rPr>
      </w:pPr>
      <w:r>
        <w:rPr>
          <w:rFonts w:hint="default" w:ascii="Times New Roman" w:hAnsi="Times New Roman" w:eastAsia="SimSun" w:cs="Times New Roman"/>
          <w:sz w:val="24"/>
          <w:szCs w:val="24"/>
        </w:rPr>
        <w:t>Turistička zajednica će tijekom godine sudjelovati u aktivnostima poboljšanja općih uvjeta boravka turista, naročito u aktivnostima koje su orijentirane na očuvanje okoliša i ekološke akcije.</w:t>
      </w:r>
    </w:p>
    <w:p w14:paraId="74B40F72">
      <w:pPr>
        <w:numPr>
          <w:ilvl w:val="2"/>
          <w:numId w:val="4"/>
        </w:numPr>
        <w:spacing w:before="100" w:beforeAutospacing="1" w:after="100" w:afterAutospacing="1" w:line="240" w:lineRule="auto"/>
        <w:ind w:left="360" w:leftChars="0" w:hanging="360" w:firstLineChars="0"/>
        <w:contextualSpacing/>
        <w:jc w:val="both"/>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Aktivnosti uređenja mjesta (šetnice, klupe, vidikovac i sl.)</w:t>
      </w:r>
    </w:p>
    <w:p w14:paraId="47050B46">
      <w:pPr>
        <w:spacing w:after="0" w:line="240" w:lineRule="auto"/>
        <w:jc w:val="both"/>
        <w:rPr>
          <w:rFonts w:hint="default" w:ascii="Times New Roman" w:hAnsi="Times New Roman" w:eastAsia="Calibri" w:cs="Times New Roman"/>
          <w:color w:val="000000"/>
          <w:sz w:val="24"/>
          <w:szCs w:val="24"/>
          <w:lang w:eastAsia="hr-HR"/>
        </w:rPr>
      </w:pPr>
      <w:r>
        <w:rPr>
          <w:rFonts w:hint="default" w:ascii="Times New Roman" w:hAnsi="Times New Roman" w:eastAsia="Calibri" w:cs="Times New Roman"/>
          <w:sz w:val="24"/>
          <w:szCs w:val="24"/>
          <w:lang w:eastAsia="hr-HR"/>
        </w:rPr>
        <w:t>U suradnji s Općinom Šestanovac koja će preuzeti troškov</w:t>
      </w:r>
      <w:r>
        <w:rPr>
          <w:rFonts w:hint="default" w:ascii="Times New Roman" w:hAnsi="Times New Roman" w:eastAsia="Calibri" w:cs="Times New Roman"/>
          <w:sz w:val="24"/>
          <w:szCs w:val="24"/>
          <w:lang w:val="en-US" w:eastAsia="hr-HR"/>
        </w:rPr>
        <w:t>e</w:t>
      </w:r>
      <w:r>
        <w:rPr>
          <w:rFonts w:hint="default" w:ascii="Times New Roman" w:hAnsi="Times New Roman" w:eastAsia="Calibri" w:cs="Times New Roman"/>
          <w:sz w:val="24"/>
          <w:szCs w:val="24"/>
          <w:lang w:eastAsia="hr-HR"/>
        </w:rPr>
        <w:t xml:space="preserve"> cvjetnog uređenja Općine, planiramo se poticajno uključiti sa sudjelovanjem u troškovima nabavke sadnica. Uređivale bi se javne površine i privatne okućnice. Na ovaj način se cjelokupni prostor mjesta uređuje, uljepšava i čini ugodnijim za boravak kako lokalnog stanovništva tako i posjetitelja našeg mjesta. Cilj ove akcije je očuvanje okoliša, čistoća, održivi turizam, edukacija i podizanje svijesti o zaštiti prirode i ekologiji, estetsko uređenje mjesta i stvaranje uvjeta za ugodan boravak.</w:t>
      </w:r>
      <w:r>
        <w:rPr>
          <w:rFonts w:hint="default" w:ascii="Times New Roman" w:hAnsi="Times New Roman" w:eastAsia="Calibri" w:cs="Times New Roman"/>
          <w:color w:val="000000"/>
          <w:sz w:val="24"/>
          <w:szCs w:val="24"/>
          <w:lang w:eastAsia="hr-HR"/>
        </w:rPr>
        <w:t xml:space="preserve"> Svake godine u OŠ Fra. „Karlo Balić“ organizira se ''Zelena čistka'' povodom Dana planeta Zemlje. Plan je da se Turistička zajednica Općine Šestanovac uključi u akciju čišćenja.</w:t>
      </w:r>
    </w:p>
    <w:p w14:paraId="387821FE">
      <w:pPr>
        <w:spacing w:after="0" w:line="240" w:lineRule="auto"/>
        <w:jc w:val="both"/>
        <w:rPr>
          <w:rFonts w:hint="default" w:ascii="Times New Roman" w:hAnsi="Times New Roman" w:eastAsia="Calibri" w:cs="Times New Roman"/>
          <w:color w:val="000000"/>
          <w:sz w:val="24"/>
          <w:szCs w:val="24"/>
          <w:lang w:eastAsia="hr-HR"/>
        </w:rPr>
      </w:pPr>
      <w:r>
        <w:rPr>
          <w:rFonts w:hint="default" w:ascii="Times New Roman" w:hAnsi="Times New Roman" w:eastAsia="Calibri" w:cs="Times New Roman"/>
          <w:color w:val="000000"/>
          <w:sz w:val="24"/>
          <w:szCs w:val="24"/>
          <w:lang w:eastAsia="hr-HR"/>
        </w:rPr>
        <w:t xml:space="preserve"> </w:t>
      </w:r>
    </w:p>
    <w:p w14:paraId="72E4F589">
      <w:pPr>
        <w:spacing w:after="0" w:line="240" w:lineRule="auto"/>
        <w:jc w:val="both"/>
        <w:rPr>
          <w:rFonts w:hint="default" w:ascii="Times New Roman" w:hAnsi="Times New Roman" w:eastAsia="Calibri" w:cs="Times New Roman"/>
          <w:color w:val="000000"/>
          <w:sz w:val="24"/>
          <w:szCs w:val="24"/>
          <w:lang w:eastAsia="hr-HR"/>
        </w:rPr>
      </w:pPr>
      <w:r>
        <w:rPr>
          <w:rFonts w:hint="default" w:ascii="Times New Roman" w:hAnsi="Times New Roman" w:eastAsia="Calibri" w:cs="Times New Roman"/>
          <w:color w:val="000000"/>
          <w:sz w:val="24"/>
          <w:szCs w:val="24"/>
          <w:lang w:eastAsia="hr-HR"/>
        </w:rPr>
        <w:t>Cilj: Ekološka akcija namijenjena za  edukaciju učenika a i odraslih o važnosti očuvanja prirode, biljnog i životinjskog svijeta kojem priroda pridonosi, te o sortiranju samog otpada i recikliranju.</w:t>
      </w:r>
    </w:p>
    <w:p w14:paraId="21127ED8">
      <w:pPr>
        <w:spacing w:after="0" w:line="240" w:lineRule="auto"/>
        <w:jc w:val="right"/>
        <w:rPr>
          <w:rFonts w:hint="default" w:ascii="Times New Roman" w:hAnsi="Times New Roman" w:eastAsia="Calibri" w:cs="Times New Roman"/>
          <w:sz w:val="24"/>
          <w:szCs w:val="24"/>
          <w:lang w:eastAsia="hr-HR"/>
        </w:rPr>
      </w:pPr>
    </w:p>
    <w:p w14:paraId="5F914F08">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43C2772C">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019CCFC7">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2364302D">
      <w:pPr>
        <w:spacing w:after="0" w:line="240" w:lineRule="auto"/>
        <w:jc w:val="right"/>
        <w:rPr>
          <w:rFonts w:hint="default" w:ascii="Times New Roman" w:hAnsi="Times New Roman" w:eastAsia="Calibri" w:cs="Times New Roman"/>
          <w:sz w:val="24"/>
          <w:szCs w:val="24"/>
          <w:lang w:val="en-US" w:eastAsia="hr-HR"/>
        </w:rPr>
      </w:pPr>
      <w:r>
        <w:rPr>
          <w:rFonts w:hint="default" w:ascii="Times New Roman" w:hAnsi="Times New Roman" w:eastAsia="Calibri" w:cs="Times New Roman"/>
          <w:sz w:val="24"/>
          <w:szCs w:val="24"/>
          <w:lang w:val="en-US" w:eastAsia="hr-HR"/>
        </w:rPr>
        <w:t>0,00 €</w:t>
      </w:r>
    </w:p>
    <w:p w14:paraId="397FCEB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4A2BCA5F">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67F6F1AF">
      <w:pPr>
        <w:spacing w:after="0" w:line="240" w:lineRule="auto"/>
        <w:rPr>
          <w:rFonts w:hint="default" w:ascii="Times New Roman" w:hAnsi="Times New Roman" w:eastAsia="Calibri" w:cs="Times New Roman"/>
          <w:sz w:val="24"/>
          <w:szCs w:val="24"/>
          <w:lang w:eastAsia="hr-HR"/>
        </w:rPr>
      </w:pPr>
    </w:p>
    <w:p w14:paraId="0D1C778A">
      <w:pPr>
        <w:spacing w:after="0" w:line="240" w:lineRule="auto"/>
        <w:jc w:val="both"/>
        <w:rPr>
          <w:rFonts w:hint="default" w:ascii="Times New Roman" w:hAnsi="Times New Roman" w:eastAsia="Calibri" w:cs="Times New Roman"/>
          <w:color w:val="000000"/>
          <w:sz w:val="24"/>
          <w:szCs w:val="24"/>
          <w:lang w:eastAsia="hr-HR"/>
        </w:rPr>
      </w:pPr>
    </w:p>
    <w:p w14:paraId="69C0967E">
      <w:pPr>
        <w:spacing w:after="0" w:line="240" w:lineRule="auto"/>
        <w:jc w:val="both"/>
        <w:rPr>
          <w:rFonts w:hint="default" w:ascii="Times New Roman" w:hAnsi="Times New Roman" w:eastAsia="Calibri" w:cs="Times New Roman"/>
          <w:color w:val="000000"/>
          <w:sz w:val="24"/>
          <w:szCs w:val="24"/>
          <w:lang w:eastAsia="hr-HR"/>
        </w:rPr>
      </w:pPr>
      <w:r>
        <w:rPr>
          <w:rFonts w:hint="default" w:ascii="Times New Roman" w:hAnsi="Times New Roman" w:eastAsia="Calibri" w:cs="Times New Roman"/>
          <w:color w:val="000000"/>
          <w:sz w:val="24"/>
          <w:szCs w:val="24"/>
          <w:lang w:eastAsia="hr-HR"/>
        </w:rPr>
        <w:t xml:space="preserve"> </w:t>
      </w:r>
    </w:p>
    <w:p w14:paraId="74C2EA77">
      <w:pPr>
        <w:spacing w:after="0" w:line="240" w:lineRule="auto"/>
        <w:jc w:val="both"/>
        <w:rPr>
          <w:rFonts w:hint="default" w:ascii="Times New Roman" w:hAnsi="Times New Roman" w:eastAsia="Calibri" w:cs="Times New Roman"/>
          <w:color w:val="000000"/>
          <w:sz w:val="24"/>
          <w:szCs w:val="24"/>
          <w:lang w:eastAsia="hr-HR"/>
        </w:rPr>
      </w:pPr>
      <w:r>
        <w:rPr>
          <w:rFonts w:hint="default" w:ascii="Times New Roman" w:hAnsi="Times New Roman" w:eastAsia="Calibri" w:cs="Times New Roman"/>
          <w:color w:val="000000"/>
          <w:sz w:val="24"/>
          <w:szCs w:val="24"/>
          <w:lang w:eastAsia="hr-HR"/>
        </w:rPr>
        <w:t xml:space="preserve"> </w:t>
      </w:r>
    </w:p>
    <w:p w14:paraId="710DA788">
      <w:pPr>
        <w:numPr>
          <w:ilvl w:val="0"/>
          <w:numId w:val="4"/>
        </w:numPr>
        <w:spacing w:before="100" w:beforeAutospacing="1" w:after="100" w:afterAutospacing="1" w:line="240" w:lineRule="auto"/>
        <w:ind w:left="800" w:leftChars="0" w:firstLineChars="0"/>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ČLANSTVO U STRUKOVNIM ORGANIZACIJAMA</w:t>
      </w:r>
    </w:p>
    <w:p w14:paraId="67E9BD76">
      <w:pPr>
        <w:spacing w:before="100" w:beforeAutospacing="1" w:after="100" w:afterAutospacing="1" w:line="240" w:lineRule="auto"/>
        <w:contextualSpacing/>
        <w:rPr>
          <w:rFonts w:hint="default" w:ascii="Times New Roman" w:hAnsi="Times New Roman" w:eastAsia="Calibri" w:cs="Times New Roman"/>
          <w:b/>
          <w:bCs/>
          <w:sz w:val="24"/>
          <w:szCs w:val="24"/>
          <w:highlight w:val="yellow"/>
          <w:lang w:eastAsia="hr-HR"/>
        </w:rPr>
      </w:pPr>
      <w:r>
        <w:rPr>
          <w:rFonts w:hint="default" w:ascii="Times New Roman" w:hAnsi="Times New Roman" w:eastAsia="Calibri" w:cs="Times New Roman"/>
          <w:b/>
          <w:bCs/>
          <w:sz w:val="24"/>
          <w:szCs w:val="24"/>
          <w:highlight w:val="yellow"/>
          <w:lang w:eastAsia="hr-HR"/>
        </w:rPr>
        <w:t xml:space="preserve"> </w:t>
      </w:r>
    </w:p>
    <w:p w14:paraId="217211CF">
      <w:pPr>
        <w:numPr>
          <w:ilvl w:val="1"/>
          <w:numId w:val="4"/>
        </w:numPr>
        <w:spacing w:before="100" w:beforeAutospacing="1" w:after="100" w:afterAutospacing="1" w:line="240"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Međunarodne strukovne i sl. organizacije:</w:t>
      </w:r>
    </w:p>
    <w:p w14:paraId="3A998D0E">
      <w:pPr>
        <w:spacing w:before="100" w:beforeAutospacing="1" w:after="100" w:afterAutospacing="1" w:line="240"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 xml:space="preserve"> </w:t>
      </w:r>
    </w:p>
    <w:p w14:paraId="760B3D12">
      <w:pPr>
        <w:numPr>
          <w:ilvl w:val="1"/>
          <w:numId w:val="4"/>
        </w:numPr>
        <w:spacing w:before="100" w:beforeAutospacing="1" w:after="100" w:afterAutospacing="1" w:line="240"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Domaće strukovne i sl. organizacije:</w:t>
      </w:r>
    </w:p>
    <w:p w14:paraId="77ABB567">
      <w:pPr>
        <w:spacing w:after="0" w:line="240" w:lineRule="auto"/>
        <w:jc w:val="both"/>
        <w:rPr>
          <w:rFonts w:hint="default" w:ascii="Times New Roman" w:hAnsi="Times New Roman" w:eastAsia="Calibri" w:cs="Times New Roman"/>
          <w:sz w:val="24"/>
          <w:szCs w:val="24"/>
          <w:highlight w:val="yellow"/>
          <w:lang w:eastAsia="hr-HR"/>
        </w:rPr>
      </w:pPr>
      <w:r>
        <w:rPr>
          <w:rFonts w:hint="default" w:ascii="Times New Roman" w:hAnsi="Times New Roman" w:eastAsia="Calibri" w:cs="Times New Roman"/>
          <w:sz w:val="24"/>
          <w:szCs w:val="24"/>
          <w:highlight w:val="yellow"/>
          <w:lang w:eastAsia="hr-HR"/>
        </w:rPr>
        <w:t xml:space="preserve"> </w:t>
      </w:r>
    </w:p>
    <w:p w14:paraId="7FC0263A">
      <w:pPr>
        <w:spacing w:after="0" w:line="240" w:lineRule="auto"/>
        <w:jc w:val="both"/>
        <w:rPr>
          <w:rFonts w:hint="default" w:ascii="Times New Roman" w:hAnsi="Times New Roman" w:eastAsia="Calibri" w:cs="Times New Roman"/>
          <w:b/>
          <w:bCs/>
          <w:i/>
          <w:iCs/>
          <w:sz w:val="24"/>
          <w:szCs w:val="24"/>
          <w:lang w:eastAsia="hr-HR"/>
        </w:rPr>
      </w:pPr>
      <w:r>
        <w:rPr>
          <w:rFonts w:hint="default" w:ascii="Times New Roman" w:hAnsi="Times New Roman" w:eastAsia="Calibri" w:cs="Times New Roman"/>
          <w:b/>
          <w:bCs/>
          <w:i/>
          <w:iCs/>
          <w:sz w:val="24"/>
          <w:szCs w:val="24"/>
          <w:lang w:eastAsia="hr-HR"/>
        </w:rPr>
        <w:t xml:space="preserve">Napomena: </w:t>
      </w:r>
    </w:p>
    <w:p w14:paraId="44AB483D">
      <w:pPr>
        <w:spacing w:after="0" w:line="240" w:lineRule="auto"/>
        <w:jc w:val="both"/>
        <w:rPr>
          <w:rFonts w:hint="default" w:ascii="Times New Roman" w:hAnsi="Times New Roman" w:eastAsia="Calibri" w:cs="Times New Roman"/>
          <w:i/>
          <w:iCs/>
          <w:sz w:val="24"/>
          <w:szCs w:val="24"/>
          <w:lang w:eastAsia="hr-HR"/>
        </w:rPr>
      </w:pPr>
      <w:r>
        <w:rPr>
          <w:rFonts w:hint="default" w:ascii="Times New Roman" w:hAnsi="Times New Roman" w:eastAsia="Calibri" w:cs="Times New Roman"/>
          <w:i/>
          <w:iCs/>
          <w:sz w:val="24"/>
          <w:szCs w:val="24"/>
          <w:lang w:eastAsia="hr-HR"/>
        </w:rPr>
        <w:t>Sukladno članku 32. Zakona lokalne turističke zajednice mogu na temelju posebne odluke Turističkog vijeća Hrvatske turističke zajednice biti član međunarodnih turističkih organizacija i srodnih udruženja.</w:t>
      </w:r>
    </w:p>
    <w:p w14:paraId="666E62CD">
      <w:pPr>
        <w:spacing w:after="0" w:line="240" w:lineRule="auto"/>
        <w:jc w:val="both"/>
        <w:rPr>
          <w:rFonts w:hint="default" w:ascii="Times New Roman" w:hAnsi="Times New Roman" w:eastAsia="Calibri" w:cs="Times New Roman"/>
          <w:i/>
          <w:iCs/>
          <w:sz w:val="24"/>
          <w:szCs w:val="24"/>
          <w:lang w:eastAsia="hr-HR"/>
        </w:rPr>
      </w:pPr>
    </w:p>
    <w:p w14:paraId="1FB94CC5">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Opis i cilj aktivnosti: Turistička zajednica Općine Šestanovac nije član nijedne domaće i slične organizacije no ne isključuje mogućnost da postane članicom takvih organizacija. Također  nije član nijedne međunarodne i slične organizacije no ne isključuje mogućnost da postane članicom takvih organizacija.</w:t>
      </w:r>
    </w:p>
    <w:p w14:paraId="4ABF3DD9">
      <w:pPr>
        <w:spacing w:after="0" w:line="240" w:lineRule="auto"/>
        <w:jc w:val="both"/>
        <w:rPr>
          <w:rFonts w:hint="default" w:ascii="Times New Roman" w:hAnsi="Times New Roman" w:eastAsia="Calibri" w:cs="Times New Roman"/>
          <w:iCs/>
          <w:sz w:val="24"/>
          <w:szCs w:val="24"/>
          <w:lang w:eastAsia="hr-HR"/>
        </w:rPr>
      </w:pPr>
      <w:r>
        <w:rPr>
          <w:rFonts w:hint="default" w:ascii="Times New Roman" w:hAnsi="Times New Roman" w:eastAsia="Calibri" w:cs="Times New Roman"/>
          <w:iCs/>
          <w:sz w:val="24"/>
          <w:szCs w:val="24"/>
          <w:lang w:eastAsia="hr-HR"/>
        </w:rPr>
        <w:t xml:space="preserve"> </w:t>
      </w:r>
    </w:p>
    <w:p w14:paraId="027785C3">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ADMINISTRATIVNI POSLOVI</w:t>
      </w:r>
    </w:p>
    <w:p w14:paraId="564215CC">
      <w:pPr>
        <w:spacing w:before="100" w:beforeAutospacing="1" w:after="100" w:afterAutospacing="1" w:line="240"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 xml:space="preserve"> </w:t>
      </w:r>
    </w:p>
    <w:p w14:paraId="7D9D971A">
      <w:pPr>
        <w:numPr>
          <w:ilvl w:val="1"/>
          <w:numId w:val="4"/>
        </w:numPr>
        <w:spacing w:before="100" w:beforeAutospacing="1" w:after="100" w:afterAutospacing="1" w:line="240"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Plaće:</w:t>
      </w:r>
    </w:p>
    <w:p w14:paraId="07149822">
      <w:pPr>
        <w:numPr>
          <w:ilvl w:val="0"/>
          <w:numId w:val="5"/>
        </w:num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Plaće zaposlenika lokalne turističke zajednice osim plaća informatora u turističko-informativnim centrima</w:t>
      </w:r>
    </w:p>
    <w:p w14:paraId="5108AAD1">
      <w:pPr>
        <w:pStyle w:val="13"/>
        <w:numPr>
          <w:ilvl w:val="0"/>
          <w:numId w:val="5"/>
        </w:num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Potreban broj radnika je direktor turističkog ureda (tijekom cijele godine)</w:t>
      </w:r>
      <w:r>
        <w:rPr>
          <w:rFonts w:hint="default" w:ascii="Times New Roman" w:hAnsi="Times New Roman" w:eastAsia="Calibri" w:cs="Times New Roman"/>
          <w:sz w:val="24"/>
          <w:szCs w:val="24"/>
          <w:lang w:val="en-US" w:eastAsia="hr-HR"/>
        </w:rPr>
        <w:t xml:space="preserve"> i stručni suradnik/administrator. </w:t>
      </w:r>
      <w:r>
        <w:rPr>
          <w:rFonts w:hint="default" w:ascii="Times New Roman" w:hAnsi="Times New Roman" w:eastAsia="Calibri" w:cs="Times New Roman"/>
          <w:sz w:val="24"/>
          <w:szCs w:val="24"/>
          <w:lang w:eastAsia="hr-HR"/>
        </w:rPr>
        <w:t>Radnici u uredu moraju ispunjavati posebne uvjete za rad koje propisuje ministar turizma. Radno vrijeme ureda je svaki radni dan od 07:00-15:00.</w:t>
      </w:r>
    </w:p>
    <w:p w14:paraId="7FE156F9">
      <w:pPr>
        <w:spacing w:after="0" w:line="240" w:lineRule="auto"/>
        <w:jc w:val="both"/>
        <w:rPr>
          <w:rFonts w:hint="default" w:ascii="Times New Roman" w:hAnsi="Times New Roman" w:eastAsia="Calibri" w:cs="Times New Roman"/>
          <w:sz w:val="24"/>
          <w:szCs w:val="24"/>
          <w:lang w:eastAsia="hr-HR"/>
        </w:rPr>
      </w:pPr>
    </w:p>
    <w:p w14:paraId="218DACBC">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588851BA">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073E7BF5">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3261A050">
      <w:pPr>
        <w:spacing w:after="0" w:line="240" w:lineRule="auto"/>
        <w:jc w:val="right"/>
        <w:rPr>
          <w:rFonts w:hint="default" w:ascii="Times New Roman" w:hAnsi="Times New Roman" w:eastAsia="SimSun" w:cs="Times New Roman"/>
          <w:i w:val="0"/>
          <w:iCs w:val="0"/>
          <w:color w:val="000000"/>
          <w:kern w:val="0"/>
          <w:sz w:val="24"/>
          <w:szCs w:val="24"/>
          <w:u w:val="none"/>
          <w:lang w:val="hr-HR" w:eastAsia="zh-CN" w:bidi="ar"/>
        </w:rPr>
      </w:pPr>
      <w:r>
        <w:rPr>
          <w:rFonts w:hint="default" w:ascii="Times New Roman" w:hAnsi="Times New Roman" w:cs="Times New Roman"/>
          <w:i w:val="0"/>
          <w:iCs w:val="0"/>
          <w:color w:val="000000"/>
          <w:sz w:val="24"/>
          <w:szCs w:val="24"/>
          <w:u w:val="none"/>
          <w:lang w:val="hr-HR"/>
        </w:rPr>
        <w:t>25.100,00</w:t>
      </w:r>
      <w:r>
        <w:rPr>
          <w:rFonts w:hint="default" w:ascii="Times New Roman" w:hAnsi="Times New Roman" w:eastAsia="SimSun" w:cs="Times New Roman"/>
          <w:i w:val="0"/>
          <w:iCs w:val="0"/>
          <w:color w:val="000000"/>
          <w:kern w:val="0"/>
          <w:sz w:val="24"/>
          <w:szCs w:val="24"/>
          <w:u w:val="none"/>
          <w:lang w:val="hr-HR" w:eastAsia="zh-CN" w:bidi="ar"/>
        </w:rPr>
        <w:t xml:space="preserve"> €</w:t>
      </w:r>
    </w:p>
    <w:p w14:paraId="491D91B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6A32C372">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6AF30705">
      <w:pPr>
        <w:spacing w:before="100" w:beforeAutospacing="1" w:after="100" w:afterAutospacing="1" w:line="256" w:lineRule="auto"/>
        <w:ind w:left="720"/>
        <w:contextualSpacing/>
        <w:jc w:val="both"/>
        <w:rPr>
          <w:rFonts w:hint="default" w:ascii="Times New Roman" w:hAnsi="Times New Roman" w:eastAsia="Calibri" w:cs="Times New Roman"/>
          <w:sz w:val="24"/>
          <w:szCs w:val="24"/>
          <w:lang w:eastAsia="hr-HR"/>
        </w:rPr>
      </w:pPr>
    </w:p>
    <w:p w14:paraId="4A0D5F9C">
      <w:pPr>
        <w:spacing w:before="100" w:beforeAutospacing="1" w:after="100" w:afterAutospacing="1" w:line="240"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0624B6A4">
      <w:pPr>
        <w:numPr>
          <w:ilvl w:val="1"/>
          <w:numId w:val="4"/>
        </w:numPr>
        <w:spacing w:before="100" w:beforeAutospacing="1" w:after="100" w:afterAutospacing="1" w:line="240" w:lineRule="auto"/>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Materijalni troškovi:</w:t>
      </w:r>
    </w:p>
    <w:p w14:paraId="103F2896">
      <w:pPr>
        <w:numPr>
          <w:ilvl w:val="0"/>
          <w:numId w:val="5"/>
        </w:num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Troškovi funkcioniranja ureda turističke zajednice (režijski troškovi, zakup prostora, uredska oprema i materijal, održavanje prostora, troškovi platnog prometa, odvjetnički i javnobilježnički troškovi, troškovi poštarine, stručno usavršavanje zaposlenika i sl.)</w:t>
      </w:r>
    </w:p>
    <w:p w14:paraId="1A5C4786">
      <w:p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38C65CC4">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Materijalni troškovi odnose se na troškove funkcioniranja Turističke zajednice Općine Šestanovac: režijski troškovi,  uredska oprema i materijal, održavanje prostora, troškovi platnog prometa, odvjetnički i javnobilježnički troškovi, troškovi poštarine, stručno usavršavanje zaposlenika, i slični izdaci potrebni za nesmetano funkcioniranje ureda.</w:t>
      </w:r>
    </w:p>
    <w:p w14:paraId="207327DA">
      <w:pPr>
        <w:spacing w:after="0" w:line="240" w:lineRule="auto"/>
        <w:jc w:val="both"/>
        <w:rPr>
          <w:rFonts w:hint="default" w:ascii="Times New Roman" w:hAnsi="Times New Roman" w:eastAsia="Calibri" w:cs="Times New Roman"/>
          <w:sz w:val="24"/>
          <w:szCs w:val="24"/>
          <w:lang w:eastAsia="hr-HR"/>
        </w:rPr>
      </w:pPr>
    </w:p>
    <w:p w14:paraId="2288B0B5">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183417E9">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124BB154">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1AE4EB7B">
      <w:pPr>
        <w:spacing w:after="0" w:line="240" w:lineRule="auto"/>
        <w:jc w:val="right"/>
        <w:rPr>
          <w:rFonts w:hint="default" w:ascii="Times New Roman" w:hAnsi="Times New Roman" w:eastAsia="SimSun" w:cs="Times New Roman"/>
          <w:i w:val="0"/>
          <w:iCs w:val="0"/>
          <w:color w:val="000000"/>
          <w:kern w:val="0"/>
          <w:sz w:val="24"/>
          <w:szCs w:val="24"/>
          <w:u w:val="none"/>
          <w:lang w:val="hr-HR" w:eastAsia="zh-CN" w:bidi="ar"/>
        </w:rPr>
      </w:pPr>
      <w:r>
        <w:rPr>
          <w:rFonts w:hint="default" w:ascii="Times New Roman" w:hAnsi="Times New Roman" w:eastAsia="SimSun" w:cs="Times New Roman"/>
          <w:i w:val="0"/>
          <w:iCs w:val="0"/>
          <w:color w:val="000000"/>
          <w:kern w:val="0"/>
          <w:sz w:val="24"/>
          <w:szCs w:val="24"/>
          <w:u w:val="none"/>
          <w:lang w:val="hr-HR" w:eastAsia="zh-CN" w:bidi="ar"/>
        </w:rPr>
        <w:t>1.700,00 €</w:t>
      </w:r>
    </w:p>
    <w:p w14:paraId="1F0AEC88">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2A8F6BD4">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697D90D6">
      <w:pPr>
        <w:spacing w:after="0" w:line="240" w:lineRule="auto"/>
        <w:rPr>
          <w:rFonts w:hint="default" w:ascii="Times New Roman" w:hAnsi="Times New Roman" w:eastAsia="Calibri" w:cs="Times New Roman"/>
          <w:sz w:val="24"/>
          <w:szCs w:val="24"/>
          <w:lang w:eastAsia="hr-HR"/>
        </w:rPr>
      </w:pPr>
    </w:p>
    <w:p w14:paraId="3D1BDDFB">
      <w:pPr>
        <w:spacing w:after="0" w:line="240" w:lineRule="auto"/>
        <w:jc w:val="both"/>
        <w:rPr>
          <w:rFonts w:hint="default" w:ascii="Times New Roman" w:hAnsi="Times New Roman" w:eastAsia="Calibri" w:cs="Times New Roman"/>
          <w:sz w:val="24"/>
          <w:szCs w:val="24"/>
          <w:lang w:eastAsia="hr-HR"/>
        </w:rPr>
      </w:pPr>
    </w:p>
    <w:p w14:paraId="479183ED">
      <w:pPr>
        <w:spacing w:after="0" w:line="240" w:lineRule="auto"/>
        <w:jc w:val="both"/>
        <w:rPr>
          <w:rFonts w:hint="default" w:ascii="Times New Roman" w:hAnsi="Times New Roman" w:eastAsia="Calibri" w:cs="Times New Roman"/>
          <w:iCs/>
          <w:sz w:val="24"/>
          <w:szCs w:val="24"/>
          <w:lang w:eastAsia="hr-HR"/>
        </w:rPr>
      </w:pPr>
      <w:r>
        <w:rPr>
          <w:rFonts w:hint="default" w:ascii="Times New Roman" w:hAnsi="Times New Roman" w:eastAsia="Calibri" w:cs="Times New Roman"/>
          <w:iCs/>
          <w:sz w:val="24"/>
          <w:szCs w:val="24"/>
          <w:lang w:eastAsia="hr-HR"/>
        </w:rPr>
        <w:t xml:space="preserve"> </w:t>
      </w:r>
    </w:p>
    <w:p w14:paraId="2481FBB4">
      <w:pPr>
        <w:spacing w:after="0" w:line="240" w:lineRule="auto"/>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Tijela turističke zajednice:</w:t>
      </w:r>
    </w:p>
    <w:p w14:paraId="556BA638">
      <w:pPr>
        <w:numPr>
          <w:ilvl w:val="0"/>
          <w:numId w:val="5"/>
        </w:numPr>
        <w:spacing w:before="100" w:beforeAutospacing="1" w:after="100" w:afterAutospacing="1" w:line="256" w:lineRule="auto"/>
        <w:contextualSpacing/>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Naknade za obavljanje aktivnosti članovima tijela turističke zajednice, putni troškovi članova tijela turističke zajednice, troškovi reprezentacije, pripreme te distribucije materijala za potrebe održavanja sjednica tijela turističke zajednice</w:t>
      </w:r>
    </w:p>
    <w:p w14:paraId="700C3A1A">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Ovi troškovi podrazumijevaju naknade za obavljanje aktivnosti članovima tijela Turističke zajednice Općine Šestanovac (Turističko vijeće, Skupština i Predsjednik), troškove reprezentacije, pripreme te distribucije materijala za potrebe održavanja sjednice tijela TZO Šestanovac.</w:t>
      </w:r>
    </w:p>
    <w:p w14:paraId="7ECD5E0E">
      <w:pPr>
        <w:spacing w:after="0" w:line="240" w:lineRule="auto"/>
        <w:jc w:val="right"/>
        <w:rPr>
          <w:rFonts w:hint="default" w:ascii="Times New Roman" w:hAnsi="Times New Roman" w:eastAsia="Calibri" w:cs="Times New Roman"/>
          <w:sz w:val="24"/>
          <w:szCs w:val="24"/>
          <w:lang w:eastAsia="hr-HR"/>
        </w:rPr>
      </w:pPr>
    </w:p>
    <w:p w14:paraId="0E198BDB">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NOSITELJ AKTIVNOSTI</w:t>
      </w:r>
    </w:p>
    <w:p w14:paraId="138B935D">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Turistička zajednica Općine Šestanovac</w:t>
      </w:r>
    </w:p>
    <w:p w14:paraId="00AE6342">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IZNOS POTREBAN ZA REALIZACIJU AKTIVNOSTI</w:t>
      </w:r>
    </w:p>
    <w:p w14:paraId="76343A8F">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val="en-US" w:eastAsia="hr-HR"/>
        </w:rPr>
        <w:t>0,00 €</w:t>
      </w:r>
    </w:p>
    <w:p w14:paraId="0AB2595E">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ROK REALIZACIJE AKTIVNOSTI</w:t>
      </w:r>
    </w:p>
    <w:p w14:paraId="7A97241F">
      <w:pPr>
        <w:spacing w:after="0" w:line="240" w:lineRule="auto"/>
        <w:jc w:val="right"/>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tijekom 202</w:t>
      </w:r>
      <w:r>
        <w:rPr>
          <w:rFonts w:hint="default" w:ascii="Times New Roman" w:hAnsi="Times New Roman" w:cs="Times New Roman"/>
          <w:sz w:val="24"/>
          <w:szCs w:val="24"/>
          <w:lang w:val="en-US" w:eastAsia="hr-HR"/>
        </w:rPr>
        <w:t>6</w:t>
      </w:r>
      <w:r>
        <w:rPr>
          <w:rFonts w:hint="default" w:ascii="Times New Roman" w:hAnsi="Times New Roman" w:eastAsia="Calibri" w:cs="Times New Roman"/>
          <w:sz w:val="24"/>
          <w:szCs w:val="24"/>
          <w:lang w:eastAsia="hr-HR"/>
        </w:rPr>
        <w:t>. godine</w:t>
      </w:r>
    </w:p>
    <w:p w14:paraId="36E9677A">
      <w:pPr>
        <w:spacing w:after="0" w:line="240" w:lineRule="auto"/>
        <w:rPr>
          <w:rFonts w:hint="default" w:ascii="Times New Roman" w:hAnsi="Times New Roman" w:eastAsia="Calibri" w:cs="Times New Roman"/>
          <w:sz w:val="24"/>
          <w:szCs w:val="24"/>
          <w:lang w:eastAsia="hr-HR"/>
        </w:rPr>
      </w:pPr>
    </w:p>
    <w:p w14:paraId="4DE4EA44">
      <w:pPr>
        <w:spacing w:after="0" w:line="240" w:lineRule="auto"/>
        <w:jc w:val="both"/>
        <w:rPr>
          <w:rFonts w:hint="default" w:ascii="Times New Roman" w:hAnsi="Times New Roman" w:eastAsia="Calibri" w:cs="Times New Roman"/>
          <w:color w:val="000000"/>
          <w:sz w:val="24"/>
          <w:szCs w:val="24"/>
          <w:lang w:eastAsia="hr-HR"/>
        </w:rPr>
      </w:pPr>
    </w:p>
    <w:p w14:paraId="64F34130">
      <w:pPr>
        <w:spacing w:after="0" w:line="240" w:lineRule="auto"/>
        <w:jc w:val="both"/>
        <w:rPr>
          <w:rFonts w:hint="default" w:ascii="Times New Roman" w:hAnsi="Times New Roman" w:eastAsia="Calibri" w:cs="Times New Roman"/>
          <w:sz w:val="24"/>
          <w:szCs w:val="24"/>
          <w:lang w:eastAsia="hr-HR"/>
        </w:rPr>
      </w:pPr>
    </w:p>
    <w:p w14:paraId="7293868A">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345005C5">
      <w:pPr>
        <w:numPr>
          <w:ilvl w:val="0"/>
          <w:numId w:val="4"/>
        </w:numPr>
        <w:spacing w:before="100" w:beforeAutospacing="1" w:after="100" w:afterAutospacing="1" w:line="240" w:lineRule="auto"/>
        <w:ind w:left="800" w:leftChars="0" w:firstLineChars="0"/>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REZERVA</w:t>
      </w:r>
    </w:p>
    <w:p w14:paraId="578586B3">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Rezerva do 5 % za potrebe osiguranja likvidnosti u izvanrednim okolnostima te financiranja neplaniranih aktivnosti (Odlukom Turističkog vijeća moguća je alokacija sredstava rezerve na ostale pojedinačno planirane aktivnosti ili nove aktivnosti)</w:t>
      </w:r>
    </w:p>
    <w:p w14:paraId="09E99649">
      <w:pPr>
        <w:spacing w:after="0" w:line="240" w:lineRule="auto"/>
        <w:jc w:val="both"/>
        <w:rPr>
          <w:rFonts w:hint="default" w:ascii="Times New Roman" w:hAnsi="Times New Roman" w:eastAsia="Calibri" w:cs="Times New Roman"/>
          <w:sz w:val="24"/>
          <w:szCs w:val="24"/>
          <w:lang w:eastAsia="hr-HR"/>
        </w:rPr>
      </w:pPr>
    </w:p>
    <w:p w14:paraId="2A627852">
      <w:pPr>
        <w:spacing w:after="0" w:line="240" w:lineRule="auto"/>
        <w:jc w:val="both"/>
        <w:rPr>
          <w:rFonts w:hint="default" w:ascii="Times New Roman" w:hAnsi="Times New Roman" w:eastAsia="Calibri" w:cs="Times New Roman"/>
          <w:sz w:val="24"/>
          <w:szCs w:val="24"/>
          <w:lang w:eastAsia="hr-HR"/>
        </w:rPr>
      </w:pPr>
      <w:r>
        <w:rPr>
          <w:rFonts w:hint="default" w:ascii="Times New Roman" w:hAnsi="Times New Roman" w:eastAsia="Calibri" w:cs="Times New Roman"/>
          <w:sz w:val="24"/>
          <w:szCs w:val="24"/>
          <w:lang w:eastAsia="hr-HR"/>
        </w:rPr>
        <w:t xml:space="preserve"> </w:t>
      </w:r>
    </w:p>
    <w:p w14:paraId="1570A670">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4"/>
          <w:szCs w:val="24"/>
          <w:lang w:eastAsia="hr-HR"/>
        </w:rPr>
      </w:pPr>
      <w:r>
        <w:rPr>
          <w:rFonts w:hint="default" w:ascii="Times New Roman" w:hAnsi="Times New Roman" w:eastAsia="Calibri" w:cs="Times New Roman"/>
          <w:b/>
          <w:bCs/>
          <w:sz w:val="24"/>
          <w:szCs w:val="24"/>
          <w:lang w:eastAsia="hr-HR"/>
        </w:rPr>
        <w:t>POKRIVANJE MANJKA PRIHODA IZ PRETHODNE GODINE</w:t>
      </w:r>
    </w:p>
    <w:p w14:paraId="1739F49D">
      <w:pPr>
        <w:spacing w:after="0" w:line="240" w:lineRule="auto"/>
        <w:jc w:val="both"/>
        <w:rPr>
          <w:rFonts w:hint="default" w:ascii="Times New Roman" w:hAnsi="Times New Roman" w:cs="Times New Roman"/>
          <w:sz w:val="24"/>
          <w:szCs w:val="24"/>
          <w:lang w:val="en-US" w:eastAsia="hr-HR"/>
        </w:rPr>
      </w:pPr>
      <w:r>
        <w:rPr>
          <w:rFonts w:hint="default" w:ascii="Times New Roman" w:hAnsi="Times New Roman" w:eastAsia="Calibri" w:cs="Times New Roman"/>
          <w:sz w:val="24"/>
          <w:szCs w:val="24"/>
          <w:lang w:eastAsia="hr-HR"/>
        </w:rPr>
        <w:t>Ovisno o procjeni financijskog rezultata poslovanja u tekućoj godini, ukoliko se ostvari manjak prihoda, potrebno je od planiranih redovnih prihoda za narednu godinu određeni dio sredstava rezervirati za pokrivanje manjka prihoda iz prethodne godine</w:t>
      </w:r>
      <w:r>
        <w:rPr>
          <w:rFonts w:hint="default" w:ascii="Times New Roman" w:hAnsi="Times New Roman" w:cs="Times New Roman"/>
          <w:sz w:val="24"/>
          <w:szCs w:val="24"/>
          <w:lang w:val="en-US" w:eastAsia="hr-HR"/>
        </w:rPr>
        <w:t>.</w:t>
      </w:r>
    </w:p>
    <w:p w14:paraId="1D6AEF6B">
      <w:pPr>
        <w:spacing w:after="0" w:line="240" w:lineRule="auto"/>
        <w:jc w:val="both"/>
        <w:rPr>
          <w:rFonts w:hint="default" w:ascii="Times New Roman" w:hAnsi="Times New Roman" w:cs="Times New Roman"/>
          <w:sz w:val="24"/>
          <w:szCs w:val="24"/>
          <w:lang w:val="en-US" w:eastAsia="hr-HR"/>
        </w:rPr>
      </w:pPr>
    </w:p>
    <w:p w14:paraId="342F20DC">
      <w:pPr>
        <w:spacing w:after="0" w:line="240" w:lineRule="auto"/>
        <w:jc w:val="both"/>
        <w:rPr>
          <w:rFonts w:hint="default" w:ascii="Times New Roman" w:hAnsi="Times New Roman" w:cs="Times New Roman"/>
          <w:sz w:val="24"/>
          <w:szCs w:val="24"/>
          <w:lang w:val="en-US" w:eastAsia="hr-HR"/>
        </w:rPr>
      </w:pPr>
    </w:p>
    <w:p w14:paraId="12420CD2">
      <w:pPr>
        <w:spacing w:after="0" w:line="240" w:lineRule="auto"/>
        <w:jc w:val="both"/>
        <w:rPr>
          <w:rFonts w:hint="default" w:ascii="Times New Roman" w:hAnsi="Times New Roman" w:cs="Times New Roman"/>
          <w:sz w:val="24"/>
          <w:szCs w:val="24"/>
          <w:lang w:val="en-US" w:eastAsia="hr-HR"/>
        </w:rPr>
      </w:pPr>
    </w:p>
    <w:p w14:paraId="179C218D">
      <w:pPr>
        <w:spacing w:after="0" w:line="240" w:lineRule="auto"/>
        <w:jc w:val="both"/>
        <w:rPr>
          <w:rFonts w:hint="default" w:ascii="Times New Roman" w:hAnsi="Times New Roman" w:cs="Times New Roman"/>
          <w:sz w:val="24"/>
          <w:szCs w:val="24"/>
          <w:lang w:val="en-US" w:eastAsia="hr-HR"/>
        </w:rPr>
      </w:pPr>
    </w:p>
    <w:p w14:paraId="0C66B14D">
      <w:pPr>
        <w:spacing w:after="0" w:line="240" w:lineRule="auto"/>
        <w:jc w:val="both"/>
        <w:rPr>
          <w:rFonts w:hint="default" w:ascii="Times New Roman" w:hAnsi="Times New Roman" w:cs="Times New Roman"/>
          <w:sz w:val="24"/>
          <w:szCs w:val="24"/>
          <w:lang w:val="en-US" w:eastAsia="hr-HR"/>
        </w:rPr>
      </w:pPr>
    </w:p>
    <w:p w14:paraId="4AEC8714">
      <w:pPr>
        <w:spacing w:after="0" w:line="240" w:lineRule="auto"/>
        <w:jc w:val="both"/>
        <w:rPr>
          <w:rFonts w:hint="default" w:ascii="Times New Roman" w:hAnsi="Times New Roman" w:cs="Times New Roman"/>
          <w:sz w:val="24"/>
          <w:szCs w:val="24"/>
          <w:lang w:val="en-US" w:eastAsia="hr-HR"/>
        </w:rPr>
      </w:pPr>
    </w:p>
    <w:p w14:paraId="6D14EF2F">
      <w:pPr>
        <w:spacing w:after="0" w:line="240" w:lineRule="auto"/>
        <w:jc w:val="both"/>
        <w:rPr>
          <w:rFonts w:hint="default" w:ascii="Times New Roman" w:hAnsi="Times New Roman" w:cs="Times New Roman"/>
          <w:sz w:val="24"/>
          <w:szCs w:val="24"/>
          <w:lang w:val="en-US" w:eastAsia="hr-HR"/>
        </w:rPr>
      </w:pPr>
    </w:p>
    <w:p w14:paraId="5083439B">
      <w:pPr>
        <w:spacing w:after="0" w:line="240" w:lineRule="auto"/>
        <w:jc w:val="both"/>
        <w:rPr>
          <w:rFonts w:hint="default" w:ascii="Times New Roman" w:hAnsi="Times New Roman" w:cs="Times New Roman"/>
          <w:sz w:val="24"/>
          <w:szCs w:val="24"/>
          <w:lang w:val="en-US" w:eastAsia="hr-HR"/>
        </w:rPr>
      </w:pPr>
    </w:p>
    <w:p w14:paraId="78C554E9">
      <w:pPr>
        <w:spacing w:after="0" w:line="240" w:lineRule="auto"/>
        <w:jc w:val="both"/>
        <w:rPr>
          <w:rFonts w:hint="default" w:ascii="Times New Roman" w:hAnsi="Times New Roman" w:cs="Times New Roman"/>
          <w:sz w:val="24"/>
          <w:szCs w:val="24"/>
          <w:lang w:val="en-US" w:eastAsia="hr-HR"/>
        </w:rPr>
      </w:pPr>
    </w:p>
    <w:p w14:paraId="37B39AD6">
      <w:pPr>
        <w:spacing w:after="0" w:line="240" w:lineRule="auto"/>
        <w:jc w:val="both"/>
        <w:rPr>
          <w:rFonts w:hint="default" w:ascii="Times New Roman" w:hAnsi="Times New Roman" w:cs="Times New Roman"/>
          <w:sz w:val="24"/>
          <w:szCs w:val="24"/>
          <w:lang w:val="en-US" w:eastAsia="hr-HR"/>
        </w:rPr>
      </w:pPr>
    </w:p>
    <w:p w14:paraId="7E814D73">
      <w:pPr>
        <w:spacing w:after="0" w:line="240" w:lineRule="auto"/>
        <w:jc w:val="both"/>
        <w:rPr>
          <w:rFonts w:hint="default" w:ascii="Times New Roman" w:hAnsi="Times New Roman" w:cs="Times New Roman"/>
          <w:sz w:val="24"/>
          <w:szCs w:val="24"/>
          <w:lang w:val="en-US" w:eastAsia="hr-HR"/>
        </w:rPr>
      </w:pPr>
    </w:p>
    <w:p w14:paraId="589ED3C2">
      <w:pPr>
        <w:spacing w:after="0" w:line="240" w:lineRule="auto"/>
        <w:jc w:val="both"/>
        <w:rPr>
          <w:rFonts w:hint="default" w:ascii="Times New Roman" w:hAnsi="Times New Roman" w:cs="Times New Roman"/>
          <w:sz w:val="24"/>
          <w:szCs w:val="24"/>
          <w:lang w:val="en-US" w:eastAsia="hr-HR"/>
        </w:rPr>
      </w:pPr>
    </w:p>
    <w:p w14:paraId="3D483DA1">
      <w:pPr>
        <w:spacing w:after="0" w:line="240" w:lineRule="auto"/>
        <w:jc w:val="both"/>
        <w:rPr>
          <w:rFonts w:hint="default" w:ascii="Times New Roman" w:hAnsi="Times New Roman" w:cs="Times New Roman"/>
          <w:sz w:val="24"/>
          <w:szCs w:val="24"/>
          <w:lang w:val="en-US" w:eastAsia="hr-HR"/>
        </w:rPr>
      </w:pPr>
    </w:p>
    <w:p w14:paraId="365B8A82">
      <w:pPr>
        <w:spacing w:after="0" w:line="240" w:lineRule="auto"/>
        <w:jc w:val="both"/>
        <w:rPr>
          <w:rFonts w:hint="default" w:ascii="Times New Roman" w:hAnsi="Times New Roman" w:cs="Times New Roman"/>
          <w:sz w:val="24"/>
          <w:szCs w:val="24"/>
          <w:lang w:val="en-US" w:eastAsia="hr-HR"/>
        </w:rPr>
      </w:pPr>
    </w:p>
    <w:p w14:paraId="56F6A3DE">
      <w:pPr>
        <w:spacing w:after="0" w:line="240" w:lineRule="auto"/>
        <w:jc w:val="both"/>
        <w:rPr>
          <w:rFonts w:hint="default" w:ascii="Times New Roman" w:hAnsi="Times New Roman" w:cs="Times New Roman"/>
          <w:sz w:val="24"/>
          <w:szCs w:val="24"/>
          <w:lang w:val="en-US" w:eastAsia="hr-HR"/>
        </w:rPr>
      </w:pPr>
    </w:p>
    <w:p w14:paraId="55929DC4">
      <w:pPr>
        <w:spacing w:after="0" w:line="240" w:lineRule="auto"/>
        <w:jc w:val="both"/>
        <w:rPr>
          <w:rFonts w:hint="default" w:ascii="Times New Roman" w:hAnsi="Times New Roman" w:cs="Times New Roman"/>
          <w:sz w:val="22"/>
          <w:szCs w:val="22"/>
          <w:lang w:val="en-US" w:eastAsia="hr-HR"/>
        </w:rPr>
      </w:pPr>
    </w:p>
    <w:p w14:paraId="5D1FFBF3">
      <w:pPr>
        <w:spacing w:after="0" w:line="240" w:lineRule="auto"/>
        <w:jc w:val="both"/>
        <w:rPr>
          <w:rFonts w:hint="default" w:ascii="Times New Roman" w:hAnsi="Times New Roman" w:cs="Times New Roman"/>
          <w:sz w:val="22"/>
          <w:szCs w:val="22"/>
          <w:lang w:val="en-US" w:eastAsia="hr-HR"/>
        </w:rPr>
      </w:pPr>
    </w:p>
    <w:tbl>
      <w:tblPr>
        <w:tblStyle w:val="3"/>
        <w:tblpPr w:leftFromText="180" w:rightFromText="180" w:vertAnchor="text" w:horzAnchor="page" w:tblpX="1403" w:tblpY="23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6"/>
        <w:gridCol w:w="617"/>
        <w:gridCol w:w="4209"/>
        <w:gridCol w:w="1347"/>
        <w:gridCol w:w="968"/>
        <w:gridCol w:w="786"/>
        <w:gridCol w:w="995"/>
      </w:tblGrid>
      <w:tr w14:paraId="0039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7"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7E25F5F0">
            <w:pPr>
              <w:rPr>
                <w:rFonts w:hint="default" w:ascii="Calibri" w:hAnsi="Calibri" w:cs="Calibri"/>
                <w:i w:val="0"/>
                <w:iCs w:val="0"/>
                <w:color w:val="000000"/>
                <w:sz w:val="16"/>
                <w:szCs w:val="16"/>
                <w:u w:val="none"/>
              </w:rPr>
            </w:pPr>
          </w:p>
        </w:tc>
        <w:tc>
          <w:tcPr>
            <w:tcW w:w="332"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5C146FB1">
            <w:pPr>
              <w:rPr>
                <w:rFonts w:hint="default" w:ascii="Calibri" w:hAnsi="Calibri" w:cs="Calibri"/>
                <w:b/>
                <w:bCs/>
                <w:i w:val="0"/>
                <w:iCs w:val="0"/>
                <w:color w:val="000000"/>
                <w:sz w:val="16"/>
                <w:szCs w:val="16"/>
                <w:u w:val="none"/>
              </w:rPr>
            </w:pPr>
          </w:p>
        </w:tc>
        <w:tc>
          <w:tcPr>
            <w:tcW w:w="2265"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5C5A8365">
            <w:pPr>
              <w:keepNext w:val="0"/>
              <w:keepLines w:val="0"/>
              <w:widowControl/>
              <w:suppressLineNumbers w:val="0"/>
              <w:jc w:val="center"/>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PRIHODI</w:t>
            </w:r>
          </w:p>
        </w:tc>
        <w:tc>
          <w:tcPr>
            <w:tcW w:w="725"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4BD2F970">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en-US" w:eastAsia="zh-CN" w:bidi="ar"/>
              </w:rPr>
              <w:t>Plan</w:t>
            </w:r>
            <w:r>
              <w:rPr>
                <w:rFonts w:hint="default" w:ascii="Calibri" w:hAnsi="Calibri" w:eastAsia="SimSun" w:cs="Calibri"/>
                <w:b/>
                <w:bCs/>
                <w:i w:val="0"/>
                <w:iCs w:val="0"/>
                <w:color w:val="000000"/>
                <w:kern w:val="0"/>
                <w:sz w:val="16"/>
                <w:szCs w:val="16"/>
                <w:u w:val="none"/>
                <w:lang w:val="hr-HR" w:eastAsia="zh-CN" w:bidi="ar"/>
              </w:rPr>
              <w:t>/</w:t>
            </w:r>
            <w:r>
              <w:rPr>
                <w:rFonts w:hint="default" w:ascii="Calibri" w:hAnsi="Calibri" w:eastAsia="SimSun" w:cs="Calibri"/>
                <w:b/>
                <w:bCs/>
                <w:i w:val="0"/>
                <w:iCs w:val="0"/>
                <w:color w:val="000000"/>
                <w:kern w:val="0"/>
                <w:sz w:val="16"/>
                <w:szCs w:val="16"/>
                <w:u w:val="none"/>
                <w:lang w:val="en-US" w:eastAsia="zh-CN" w:bidi="ar"/>
              </w:rPr>
              <w:t xml:space="preserve">  </w:t>
            </w:r>
            <w:r>
              <w:rPr>
                <w:rFonts w:hint="default" w:ascii="Calibri" w:hAnsi="Calibri" w:eastAsia="SimSun" w:cs="Calibri"/>
                <w:b/>
                <w:bCs/>
                <w:i w:val="0"/>
                <w:iCs w:val="0"/>
                <w:color w:val="000000"/>
                <w:kern w:val="0"/>
                <w:sz w:val="16"/>
                <w:szCs w:val="16"/>
                <w:u w:val="none"/>
                <w:lang w:val="hr-HR" w:eastAsia="zh-CN" w:bidi="ar"/>
              </w:rPr>
              <w:t>rebalans</w:t>
            </w:r>
          </w:p>
          <w:p w14:paraId="03FD53A2">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hr-HR" w:eastAsia="zh-CN" w:bidi="ar"/>
              </w:rPr>
              <w:t>202</w:t>
            </w:r>
            <w:r>
              <w:rPr>
                <w:rFonts w:hint="default"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hr-HR" w:eastAsia="zh-CN" w:bidi="ar"/>
              </w:rPr>
              <w:t>.</w:t>
            </w:r>
          </w:p>
        </w:tc>
        <w:tc>
          <w:tcPr>
            <w:tcW w:w="521"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1A331EFC">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hr-HR" w:eastAsia="zh-CN" w:bidi="ar"/>
              </w:rPr>
              <w:t xml:space="preserve">Plan </w:t>
            </w:r>
          </w:p>
          <w:p w14:paraId="54EC7D6C">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hr-HR" w:eastAsia="zh-CN" w:bidi="ar"/>
              </w:rPr>
              <w:t>202</w:t>
            </w:r>
            <w:r>
              <w:rPr>
                <w:rFonts w:hint="default" w:eastAsia="SimSun" w:cs="Calibri"/>
                <w:b/>
                <w:bCs/>
                <w:i w:val="0"/>
                <w:iCs w:val="0"/>
                <w:color w:val="000000"/>
                <w:kern w:val="0"/>
                <w:sz w:val="16"/>
                <w:szCs w:val="16"/>
                <w:u w:val="none"/>
                <w:lang w:val="hr-HR" w:eastAsia="zh-CN" w:bidi="ar"/>
              </w:rPr>
              <w:t>6</w:t>
            </w:r>
            <w:r>
              <w:rPr>
                <w:rFonts w:hint="default" w:ascii="Calibri" w:hAnsi="Calibri" w:eastAsia="SimSun" w:cs="Calibri"/>
                <w:b/>
                <w:bCs/>
                <w:i w:val="0"/>
                <w:iCs w:val="0"/>
                <w:color w:val="000000"/>
                <w:kern w:val="0"/>
                <w:sz w:val="16"/>
                <w:szCs w:val="16"/>
                <w:u w:val="none"/>
                <w:lang w:val="hr-HR" w:eastAsia="zh-CN" w:bidi="ar"/>
              </w:rPr>
              <w:t>.</w:t>
            </w:r>
          </w:p>
          <w:p w14:paraId="4755AA5A">
            <w:pPr>
              <w:keepNext w:val="0"/>
              <w:keepLines w:val="0"/>
              <w:widowControl/>
              <w:suppressLineNumbers w:val="0"/>
              <w:jc w:val="both"/>
              <w:textAlignment w:val="center"/>
              <w:rPr>
                <w:rFonts w:hint="default" w:ascii="Calibri" w:hAnsi="Calibri" w:eastAsia="SimSun" w:cs="Calibri"/>
                <w:b/>
                <w:bCs/>
                <w:i w:val="0"/>
                <w:iCs w:val="0"/>
                <w:color w:val="000000"/>
                <w:kern w:val="0"/>
                <w:sz w:val="16"/>
                <w:szCs w:val="16"/>
                <w:u w:val="none"/>
                <w:lang w:val="hr-HR" w:eastAsia="zh-CN" w:bidi="ar"/>
              </w:rPr>
            </w:pPr>
          </w:p>
        </w:tc>
        <w:tc>
          <w:tcPr>
            <w:tcW w:w="423"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50621501">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hr-HR" w:eastAsia="zh-CN" w:bidi="ar"/>
              </w:rPr>
              <w:t>Udio %</w:t>
            </w:r>
          </w:p>
          <w:p w14:paraId="1DA13333">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hr-HR" w:eastAsia="zh-CN" w:bidi="ar"/>
              </w:rPr>
              <w:t>202</w:t>
            </w:r>
            <w:r>
              <w:rPr>
                <w:rFonts w:hint="default" w:eastAsia="SimSun" w:cs="Calibri"/>
                <w:b/>
                <w:bCs/>
                <w:i w:val="0"/>
                <w:iCs w:val="0"/>
                <w:color w:val="000000"/>
                <w:kern w:val="0"/>
                <w:sz w:val="16"/>
                <w:szCs w:val="16"/>
                <w:u w:val="none"/>
                <w:lang w:val="hr-HR" w:eastAsia="zh-CN" w:bidi="ar"/>
              </w:rPr>
              <w:t>6</w:t>
            </w:r>
            <w:r>
              <w:rPr>
                <w:rFonts w:hint="default" w:ascii="Calibri" w:hAnsi="Calibri" w:eastAsia="SimSun" w:cs="Calibri"/>
                <w:b/>
                <w:bCs/>
                <w:i w:val="0"/>
                <w:iCs w:val="0"/>
                <w:color w:val="000000"/>
                <w:kern w:val="0"/>
                <w:sz w:val="16"/>
                <w:szCs w:val="16"/>
                <w:u w:val="none"/>
                <w:lang w:val="hr-HR" w:eastAsia="zh-CN" w:bidi="ar"/>
              </w:rPr>
              <w:t>.</w:t>
            </w:r>
          </w:p>
        </w:tc>
        <w:tc>
          <w:tcPr>
            <w:tcW w:w="53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556748B2">
            <w:pPr>
              <w:keepNext w:val="0"/>
              <w:keepLines w:val="0"/>
              <w:widowControl/>
              <w:suppressLineNumbers w:val="0"/>
              <w:jc w:val="center"/>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indeks </w:t>
            </w:r>
          </w:p>
        </w:tc>
      </w:tr>
      <w:tr w14:paraId="30F7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97"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27F322B3">
            <w:pPr>
              <w:rPr>
                <w:rFonts w:hint="default" w:ascii="Calibri" w:hAnsi="Calibri" w:cs="Calibri"/>
                <w:i w:val="0"/>
                <w:iCs w:val="0"/>
                <w:color w:val="000000"/>
                <w:sz w:val="16"/>
                <w:szCs w:val="16"/>
                <w:u w:val="none"/>
              </w:rPr>
            </w:pPr>
          </w:p>
        </w:tc>
        <w:tc>
          <w:tcPr>
            <w:tcW w:w="332"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7F4D1989">
            <w:pPr>
              <w:rPr>
                <w:rFonts w:hint="default" w:ascii="Calibri" w:hAnsi="Calibri" w:cs="Calibri"/>
                <w:b/>
                <w:bCs/>
                <w:i w:val="0"/>
                <w:iCs w:val="0"/>
                <w:color w:val="000000"/>
                <w:sz w:val="16"/>
                <w:szCs w:val="16"/>
                <w:u w:val="none"/>
              </w:rPr>
            </w:pPr>
          </w:p>
        </w:tc>
        <w:tc>
          <w:tcPr>
            <w:tcW w:w="2265"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ADB2016">
            <w:pPr>
              <w:jc w:val="center"/>
              <w:rPr>
                <w:rFonts w:hint="default" w:ascii="Calibri" w:hAnsi="Calibri" w:cs="Calibri"/>
                <w:b/>
                <w:bCs/>
                <w:i w:val="0"/>
                <w:iCs w:val="0"/>
                <w:color w:val="000000"/>
                <w:sz w:val="16"/>
                <w:szCs w:val="16"/>
                <w:u w:val="none"/>
              </w:rPr>
            </w:pPr>
          </w:p>
        </w:tc>
        <w:tc>
          <w:tcPr>
            <w:tcW w:w="725"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394AE523">
            <w:pPr>
              <w:jc w:val="center"/>
              <w:rPr>
                <w:rFonts w:hint="default" w:ascii="Calibri" w:hAnsi="Calibri" w:cs="Calibri"/>
                <w:b/>
                <w:bCs/>
                <w:i w:val="0"/>
                <w:iCs w:val="0"/>
                <w:color w:val="000000"/>
                <w:sz w:val="16"/>
                <w:szCs w:val="16"/>
                <w:u w:val="none"/>
              </w:rPr>
            </w:pPr>
          </w:p>
        </w:tc>
        <w:tc>
          <w:tcPr>
            <w:tcW w:w="521"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5987205E">
            <w:pPr>
              <w:jc w:val="center"/>
              <w:rPr>
                <w:rFonts w:hint="default" w:ascii="Calibri" w:hAnsi="Calibri" w:cs="Calibri"/>
                <w:b/>
                <w:bCs/>
                <w:i w:val="0"/>
                <w:iCs w:val="0"/>
                <w:color w:val="000000"/>
                <w:sz w:val="16"/>
                <w:szCs w:val="16"/>
                <w:u w:val="none"/>
              </w:rPr>
            </w:pPr>
          </w:p>
        </w:tc>
        <w:tc>
          <w:tcPr>
            <w:tcW w:w="423"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06C3E0C">
            <w:pPr>
              <w:jc w:val="center"/>
              <w:rPr>
                <w:rFonts w:hint="default" w:ascii="Calibri" w:hAnsi="Calibri" w:cs="Calibri"/>
                <w:b/>
                <w:bCs/>
                <w:i w:val="0"/>
                <w:iCs w:val="0"/>
                <w:color w:val="000000"/>
                <w:sz w:val="16"/>
                <w:szCs w:val="16"/>
                <w:u w:val="none"/>
              </w:rPr>
            </w:pPr>
          </w:p>
        </w:tc>
        <w:tc>
          <w:tcPr>
            <w:tcW w:w="53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0726CF66">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hr-HR" w:eastAsia="zh-CN" w:bidi="ar"/>
              </w:rPr>
              <w:t>Plan 202</w:t>
            </w:r>
            <w:r>
              <w:rPr>
                <w:rFonts w:hint="default" w:eastAsia="SimSun" w:cs="Calibri"/>
                <w:b/>
                <w:bCs/>
                <w:i w:val="0"/>
                <w:iCs w:val="0"/>
                <w:color w:val="000000"/>
                <w:kern w:val="0"/>
                <w:sz w:val="16"/>
                <w:szCs w:val="16"/>
                <w:u w:val="none"/>
                <w:lang w:val="hr-HR" w:eastAsia="zh-CN" w:bidi="ar"/>
              </w:rPr>
              <w:t>6</w:t>
            </w:r>
            <w:r>
              <w:rPr>
                <w:rFonts w:hint="default" w:ascii="Calibri" w:hAnsi="Calibri" w:eastAsia="SimSun" w:cs="Calibri"/>
                <w:b/>
                <w:bCs/>
                <w:i w:val="0"/>
                <w:iCs w:val="0"/>
                <w:color w:val="000000"/>
                <w:kern w:val="0"/>
                <w:sz w:val="16"/>
                <w:szCs w:val="16"/>
                <w:u w:val="none"/>
                <w:lang w:val="hr-HR" w:eastAsia="zh-CN" w:bidi="ar"/>
              </w:rPr>
              <w:t>.</w:t>
            </w:r>
          </w:p>
        </w:tc>
      </w:tr>
      <w:tr w14:paraId="5E57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97"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3B795010">
            <w:pPr>
              <w:rPr>
                <w:rFonts w:hint="default" w:ascii="Calibri" w:hAnsi="Calibri" w:cs="Calibri"/>
                <w:i w:val="0"/>
                <w:iCs w:val="0"/>
                <w:color w:val="000000"/>
                <w:sz w:val="16"/>
                <w:szCs w:val="16"/>
                <w:u w:val="none"/>
              </w:rPr>
            </w:pPr>
          </w:p>
        </w:tc>
        <w:tc>
          <w:tcPr>
            <w:tcW w:w="332"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7B5E26BF">
            <w:pPr>
              <w:rPr>
                <w:rFonts w:hint="default" w:ascii="Calibri" w:hAnsi="Calibri" w:cs="Calibri"/>
                <w:b/>
                <w:bCs/>
                <w:i w:val="0"/>
                <w:iCs w:val="0"/>
                <w:color w:val="000000"/>
                <w:sz w:val="16"/>
                <w:szCs w:val="16"/>
                <w:u w:val="none"/>
              </w:rPr>
            </w:pPr>
          </w:p>
        </w:tc>
        <w:tc>
          <w:tcPr>
            <w:tcW w:w="2265"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38A362C7">
            <w:pPr>
              <w:jc w:val="center"/>
              <w:rPr>
                <w:rFonts w:hint="default" w:ascii="Calibri" w:hAnsi="Calibri" w:cs="Calibri"/>
                <w:b/>
                <w:bCs/>
                <w:i w:val="0"/>
                <w:iCs w:val="0"/>
                <w:color w:val="000000"/>
                <w:sz w:val="16"/>
                <w:szCs w:val="16"/>
                <w:u w:val="none"/>
              </w:rPr>
            </w:pPr>
          </w:p>
        </w:tc>
        <w:tc>
          <w:tcPr>
            <w:tcW w:w="725"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21F08528">
            <w:pPr>
              <w:jc w:val="center"/>
              <w:rPr>
                <w:rFonts w:hint="default" w:ascii="Calibri" w:hAnsi="Calibri" w:cs="Calibri"/>
                <w:b/>
                <w:bCs/>
                <w:i w:val="0"/>
                <w:iCs w:val="0"/>
                <w:color w:val="000000"/>
                <w:sz w:val="16"/>
                <w:szCs w:val="16"/>
                <w:u w:val="none"/>
              </w:rPr>
            </w:pPr>
          </w:p>
        </w:tc>
        <w:tc>
          <w:tcPr>
            <w:tcW w:w="521"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19DE582">
            <w:pPr>
              <w:jc w:val="center"/>
              <w:rPr>
                <w:rFonts w:hint="default" w:ascii="Calibri" w:hAnsi="Calibri" w:cs="Calibri"/>
                <w:b/>
                <w:bCs/>
                <w:i w:val="0"/>
                <w:iCs w:val="0"/>
                <w:color w:val="000000"/>
                <w:sz w:val="16"/>
                <w:szCs w:val="16"/>
                <w:u w:val="none"/>
              </w:rPr>
            </w:pPr>
          </w:p>
        </w:tc>
        <w:tc>
          <w:tcPr>
            <w:tcW w:w="423"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1B3B01B8">
            <w:pPr>
              <w:jc w:val="center"/>
              <w:rPr>
                <w:rFonts w:hint="default" w:ascii="Calibri" w:hAnsi="Calibri" w:cs="Calibri"/>
                <w:b/>
                <w:bCs/>
                <w:i w:val="0"/>
                <w:iCs w:val="0"/>
                <w:color w:val="000000"/>
                <w:sz w:val="16"/>
                <w:szCs w:val="16"/>
                <w:u w:val="none"/>
              </w:rPr>
            </w:pPr>
          </w:p>
        </w:tc>
        <w:tc>
          <w:tcPr>
            <w:tcW w:w="53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5723120A">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en-US" w:eastAsia="zh-CN" w:bidi="ar"/>
              </w:rPr>
              <w:t>/rebalans</w:t>
            </w:r>
            <w:r>
              <w:rPr>
                <w:rFonts w:hint="default" w:ascii="Calibri" w:hAnsi="Calibri" w:eastAsia="SimSun" w:cs="Calibri"/>
                <w:b/>
                <w:bCs/>
                <w:i w:val="0"/>
                <w:iCs w:val="0"/>
                <w:color w:val="000000"/>
                <w:kern w:val="0"/>
                <w:sz w:val="16"/>
                <w:szCs w:val="16"/>
                <w:u w:val="none"/>
                <w:lang w:val="hr-HR" w:eastAsia="zh-CN" w:bidi="ar"/>
              </w:rPr>
              <w:t xml:space="preserve"> 202</w:t>
            </w:r>
            <w:r>
              <w:rPr>
                <w:rFonts w:hint="default"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hr-HR" w:eastAsia="zh-CN" w:bidi="ar"/>
              </w:rPr>
              <w:t>.</w:t>
            </w:r>
          </w:p>
        </w:tc>
      </w:tr>
      <w:tr w14:paraId="3A98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DB87482">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49472363">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705F009C">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Izvorni prihodi</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8017BC2">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20.300,00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28948DB">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ascii="Calibri" w:hAnsi="Calibri" w:cs="Calibri"/>
                <w:i w:val="0"/>
                <w:iCs w:val="0"/>
                <w:color w:val="000000"/>
                <w:sz w:val="16"/>
                <w:szCs w:val="16"/>
                <w:u w:val="none"/>
                <w:lang w:val="hr-HR"/>
              </w:rPr>
              <w:t>20.</w:t>
            </w:r>
            <w:r>
              <w:rPr>
                <w:rFonts w:hint="default" w:cs="Calibri"/>
                <w:i w:val="0"/>
                <w:iCs w:val="0"/>
                <w:color w:val="000000"/>
                <w:sz w:val="16"/>
                <w:szCs w:val="16"/>
                <w:u w:val="none"/>
                <w:lang w:val="hr-HR"/>
              </w:rPr>
              <w:t>3</w:t>
            </w:r>
            <w:r>
              <w:rPr>
                <w:rFonts w:hint="default" w:ascii="Calibri" w:hAnsi="Calibri" w:cs="Calibri"/>
                <w:i w:val="0"/>
                <w:iCs w:val="0"/>
                <w:color w:val="000000"/>
                <w:sz w:val="16"/>
                <w:szCs w:val="16"/>
                <w:u w:val="none"/>
                <w:lang w:val="hr-HR"/>
              </w:rPr>
              <w:t>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9934DE2">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14,89</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18E02C3">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100,00</w:t>
            </w:r>
          </w:p>
        </w:tc>
      </w:tr>
      <w:tr w14:paraId="104B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CE5E9D">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D40827">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FD1D02">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Turistička pristojba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A6D27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13.614,41</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6D92E2">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14.000,00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578663">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10,27</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56D0E6">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104,74</w:t>
            </w:r>
          </w:p>
        </w:tc>
      </w:tr>
      <w:tr w14:paraId="5F60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E4C015">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01736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600D14">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Članarina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431BED">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6.685,59</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0B2BAA">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7.000,00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84613D">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EF5E5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102,83</w:t>
            </w:r>
          </w:p>
        </w:tc>
      </w:tr>
      <w:tr w14:paraId="7F21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12D92F6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2. </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3340F2B5">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727FCB7A">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Prihodi iz proračuna općine/grada/županije i državnog proračuna</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A70463B">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69.000,00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16B330A">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70.000,00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B2D698A">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51,36</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82F8ED6">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101,45</w:t>
            </w:r>
          </w:p>
        </w:tc>
      </w:tr>
      <w:tr w14:paraId="1E41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FC0F7A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p>
        </w:tc>
        <w:tc>
          <w:tcPr>
            <w:tcW w:w="332"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5E62B28">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D95B67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Prihodi od sustava turističkih zajednica </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21E0723">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20.000,00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93376D3">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25.000,00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EE2D043">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18,34</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4BB041A">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125,00</w:t>
            </w:r>
          </w:p>
        </w:tc>
      </w:tr>
      <w:tr w14:paraId="0C48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DC977EC">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w:t>
            </w:r>
          </w:p>
        </w:tc>
        <w:tc>
          <w:tcPr>
            <w:tcW w:w="332"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7EB3ED8">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B579FAA">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Prihodi iz EU fondova</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9AFC00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76B2D7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0E9822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23F14A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649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210BA2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5.</w:t>
            </w:r>
          </w:p>
        </w:tc>
        <w:tc>
          <w:tcPr>
            <w:tcW w:w="332"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CE93827">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2A9A2F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Prihodi od gospodarske djelatnosti</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B203A78">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08E7DCE">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95032A8">
            <w:pPr>
              <w:jc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69A48B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r>
      <w:tr w14:paraId="4DEB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BA26D14">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w:t>
            </w:r>
          </w:p>
        </w:tc>
        <w:tc>
          <w:tcPr>
            <w:tcW w:w="332"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BD512EC">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FF35966">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Preneseni prihod iz prethodne godine</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EF0BDBB">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900,00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1709E5E">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920,00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B7CEF26">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0,67</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8C2A79C">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102,22</w:t>
            </w:r>
          </w:p>
        </w:tc>
      </w:tr>
      <w:tr w14:paraId="753C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nil"/>
              <w:right w:val="single" w:color="000000" w:sz="2" w:space="0"/>
            </w:tcBorders>
            <w:shd w:val="clear" w:color="auto" w:fill="DDEBF7"/>
            <w:noWrap/>
            <w:vAlign w:val="center"/>
          </w:tcPr>
          <w:p w14:paraId="0C8E4F3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7.</w:t>
            </w:r>
          </w:p>
        </w:tc>
        <w:tc>
          <w:tcPr>
            <w:tcW w:w="332" w:type="pct"/>
            <w:tcBorders>
              <w:top w:val="single" w:color="000000" w:sz="2" w:space="0"/>
              <w:left w:val="single" w:color="000000" w:sz="2" w:space="0"/>
              <w:bottom w:val="nil"/>
              <w:right w:val="single" w:color="000000" w:sz="2" w:space="0"/>
            </w:tcBorders>
            <w:shd w:val="clear" w:color="auto" w:fill="DDEBF7"/>
            <w:noWrap/>
            <w:vAlign w:val="center"/>
          </w:tcPr>
          <w:p w14:paraId="2B8803E9">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nil"/>
              <w:right w:val="single" w:color="000000" w:sz="2" w:space="0"/>
            </w:tcBorders>
            <w:shd w:val="clear" w:color="auto" w:fill="DDEBF7"/>
            <w:noWrap/>
            <w:vAlign w:val="center"/>
          </w:tcPr>
          <w:p w14:paraId="7E76717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Ostali prihodi</w:t>
            </w:r>
          </w:p>
        </w:tc>
        <w:tc>
          <w:tcPr>
            <w:tcW w:w="725" w:type="pct"/>
            <w:tcBorders>
              <w:top w:val="single" w:color="000000" w:sz="2" w:space="0"/>
              <w:left w:val="single" w:color="000000" w:sz="2" w:space="0"/>
              <w:bottom w:val="nil"/>
              <w:right w:val="single" w:color="000000" w:sz="2" w:space="0"/>
            </w:tcBorders>
            <w:shd w:val="clear" w:color="auto" w:fill="DDEBF7"/>
            <w:noWrap/>
            <w:vAlign w:val="center"/>
          </w:tcPr>
          <w:p w14:paraId="0246280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521" w:type="pct"/>
            <w:tcBorders>
              <w:top w:val="single" w:color="000000" w:sz="2" w:space="0"/>
              <w:left w:val="single" w:color="000000" w:sz="2" w:space="0"/>
              <w:bottom w:val="nil"/>
              <w:right w:val="single" w:color="000000" w:sz="2" w:space="0"/>
            </w:tcBorders>
            <w:shd w:val="clear" w:color="auto" w:fill="DDEBF7"/>
            <w:noWrap/>
            <w:vAlign w:val="center"/>
          </w:tcPr>
          <w:p w14:paraId="13AF00BE">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423" w:type="pct"/>
            <w:tcBorders>
              <w:top w:val="single" w:color="000000" w:sz="2" w:space="0"/>
              <w:left w:val="single" w:color="000000" w:sz="2" w:space="0"/>
              <w:bottom w:val="nil"/>
              <w:right w:val="single" w:color="000000" w:sz="2" w:space="0"/>
            </w:tcBorders>
            <w:shd w:val="clear" w:color="auto" w:fill="DDEBF7"/>
            <w:noWrap/>
            <w:vAlign w:val="center"/>
          </w:tcPr>
          <w:p w14:paraId="68EA30E4">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535" w:type="pct"/>
            <w:tcBorders>
              <w:top w:val="single" w:color="000000" w:sz="2" w:space="0"/>
              <w:left w:val="single" w:color="000000" w:sz="2" w:space="0"/>
              <w:bottom w:val="nil"/>
              <w:right w:val="single" w:color="000000" w:sz="2" w:space="0"/>
            </w:tcBorders>
            <w:shd w:val="clear" w:color="auto" w:fill="DDEBF7"/>
            <w:noWrap/>
            <w:vAlign w:val="center"/>
          </w:tcPr>
          <w:p w14:paraId="012E5A57">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r>
      <w:tr w14:paraId="61E2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9" w:type="pct"/>
            <w:gridSpan w:val="2"/>
            <w:tcBorders>
              <w:top w:val="single" w:color="000000" w:sz="2" w:space="0"/>
              <w:left w:val="single" w:color="000000" w:sz="2" w:space="0"/>
              <w:bottom w:val="single" w:color="000000" w:sz="2" w:space="0"/>
              <w:right w:val="single" w:color="000000" w:sz="2" w:space="0"/>
            </w:tcBorders>
            <w:shd w:val="clear" w:color="auto" w:fill="003764"/>
            <w:vAlign w:val="center"/>
          </w:tcPr>
          <w:p w14:paraId="5ACC4EC1">
            <w:pPr>
              <w:rPr>
                <w:rFonts w:hint="default" w:ascii="Calibri" w:hAnsi="Calibri" w:cs="Calibri"/>
                <w:b/>
                <w:bCs/>
                <w:i w:val="0"/>
                <w:iCs w:val="0"/>
                <w:color w:val="FFFFFF"/>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003764"/>
            <w:vAlign w:val="center"/>
          </w:tcPr>
          <w:p w14:paraId="5CB23F84">
            <w:pPr>
              <w:keepNext w:val="0"/>
              <w:keepLines w:val="0"/>
              <w:widowControl/>
              <w:suppressLineNumbers w:val="0"/>
              <w:jc w:val="left"/>
              <w:textAlignment w:val="center"/>
              <w:rPr>
                <w:rFonts w:hint="default" w:ascii="Calibri" w:hAnsi="Calibri" w:cs="Calibri"/>
                <w:b/>
                <w:bCs/>
                <w:i w:val="0"/>
                <w:iCs w:val="0"/>
                <w:color w:val="FFFFFF"/>
                <w:sz w:val="16"/>
                <w:szCs w:val="16"/>
                <w:u w:val="none"/>
              </w:rPr>
            </w:pPr>
            <w:r>
              <w:rPr>
                <w:rFonts w:hint="default" w:ascii="Calibri" w:hAnsi="Calibri" w:eastAsia="SimSun" w:cs="Calibri"/>
                <w:b/>
                <w:bCs/>
                <w:i w:val="0"/>
                <w:iCs w:val="0"/>
                <w:color w:val="FFFFFF"/>
                <w:kern w:val="0"/>
                <w:sz w:val="16"/>
                <w:szCs w:val="16"/>
                <w:u w:val="none"/>
                <w:lang w:val="en-US" w:eastAsia="zh-CN" w:bidi="ar"/>
              </w:rPr>
              <w:t xml:space="preserve">SVEUKUPNO </w:t>
            </w:r>
          </w:p>
        </w:tc>
        <w:tc>
          <w:tcPr>
            <w:tcW w:w="725"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77FB24A6">
            <w:pPr>
              <w:keepNext w:val="0"/>
              <w:keepLines w:val="0"/>
              <w:widowControl/>
              <w:suppressLineNumbers w:val="0"/>
              <w:jc w:val="right"/>
              <w:textAlignment w:val="center"/>
              <w:rPr>
                <w:rFonts w:hint="default" w:ascii="Calibri" w:hAnsi="Calibri" w:cs="Calibri"/>
                <w:b/>
                <w:bCs/>
                <w:i w:val="0"/>
                <w:iCs w:val="0"/>
                <w:color w:val="FFFFFF"/>
                <w:sz w:val="16"/>
                <w:szCs w:val="16"/>
                <w:u w:val="none"/>
                <w:lang w:val="hr-HR"/>
              </w:rPr>
            </w:pPr>
            <w:r>
              <w:rPr>
                <w:rFonts w:hint="default" w:cs="Calibri"/>
                <w:b/>
                <w:bCs/>
                <w:i w:val="0"/>
                <w:iCs w:val="0"/>
                <w:color w:val="FFFFFF"/>
                <w:sz w:val="16"/>
                <w:szCs w:val="16"/>
                <w:u w:val="none"/>
                <w:lang w:val="hr-HR"/>
              </w:rPr>
              <w:t>130.500,00</w:t>
            </w:r>
          </w:p>
        </w:tc>
        <w:tc>
          <w:tcPr>
            <w:tcW w:w="521"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2E454C7F">
            <w:pPr>
              <w:keepNext w:val="0"/>
              <w:keepLines w:val="0"/>
              <w:widowControl/>
              <w:suppressLineNumbers w:val="0"/>
              <w:jc w:val="center"/>
              <w:textAlignment w:val="center"/>
              <w:rPr>
                <w:rFonts w:hint="default" w:ascii="Calibri" w:hAnsi="Calibri" w:cs="Calibri"/>
                <w:b/>
                <w:bCs/>
                <w:i w:val="0"/>
                <w:iCs w:val="0"/>
                <w:color w:val="FFFFFF"/>
                <w:sz w:val="16"/>
                <w:szCs w:val="16"/>
                <w:u w:val="none"/>
                <w:lang w:val="hr-HR"/>
              </w:rPr>
            </w:pPr>
            <w:r>
              <w:rPr>
                <w:rFonts w:hint="default" w:cs="Calibri"/>
                <w:b/>
                <w:bCs/>
                <w:i w:val="0"/>
                <w:iCs w:val="0"/>
                <w:color w:val="FFFFFF"/>
                <w:sz w:val="16"/>
                <w:szCs w:val="16"/>
                <w:u w:val="none"/>
                <w:lang w:val="hr-HR"/>
              </w:rPr>
              <w:t>136.300,00</w:t>
            </w:r>
          </w:p>
        </w:tc>
        <w:tc>
          <w:tcPr>
            <w:tcW w:w="423"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3FB0CC85">
            <w:pPr>
              <w:keepNext w:val="0"/>
              <w:keepLines w:val="0"/>
              <w:widowControl/>
              <w:suppressLineNumbers w:val="0"/>
              <w:jc w:val="right"/>
              <w:textAlignment w:val="center"/>
              <w:rPr>
                <w:rFonts w:hint="default" w:ascii="Calibri" w:hAnsi="Calibri" w:cs="Calibri"/>
                <w:b/>
                <w:bCs/>
                <w:i w:val="0"/>
                <w:iCs w:val="0"/>
                <w:color w:val="FFFFFF"/>
                <w:sz w:val="16"/>
                <w:szCs w:val="16"/>
                <w:u w:val="none"/>
                <w:lang w:val="hr-HR"/>
              </w:rPr>
            </w:pPr>
          </w:p>
        </w:tc>
        <w:tc>
          <w:tcPr>
            <w:tcW w:w="535"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00C23C9B">
            <w:pPr>
              <w:keepNext w:val="0"/>
              <w:keepLines w:val="0"/>
              <w:widowControl/>
              <w:suppressLineNumbers w:val="0"/>
              <w:jc w:val="right"/>
              <w:textAlignment w:val="center"/>
              <w:rPr>
                <w:rFonts w:hint="default" w:ascii="Calibri" w:hAnsi="Calibri" w:cs="Calibri"/>
                <w:b/>
                <w:bCs/>
                <w:i w:val="0"/>
                <w:iCs w:val="0"/>
                <w:color w:val="FFFFFF"/>
                <w:sz w:val="16"/>
                <w:szCs w:val="16"/>
                <w:u w:val="none"/>
              </w:rPr>
            </w:pPr>
          </w:p>
        </w:tc>
      </w:tr>
      <w:tr w14:paraId="0DF7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 w:type="pct"/>
            <w:vMerge w:val="restart"/>
            <w:tcBorders>
              <w:top w:val="nil"/>
              <w:left w:val="single" w:color="000000" w:sz="2" w:space="0"/>
              <w:bottom w:val="single" w:color="000000" w:sz="2" w:space="0"/>
              <w:right w:val="single" w:color="000000" w:sz="2" w:space="0"/>
            </w:tcBorders>
            <w:shd w:val="clear" w:color="auto" w:fill="DDEBF7"/>
            <w:vAlign w:val="center"/>
          </w:tcPr>
          <w:p w14:paraId="001BC698">
            <w:pPr>
              <w:rPr>
                <w:rFonts w:hint="default" w:ascii="Calibri" w:hAnsi="Calibri" w:cs="Calibri"/>
                <w:b/>
                <w:bCs/>
                <w:i w:val="0"/>
                <w:iCs w:val="0"/>
                <w:color w:val="000000"/>
                <w:sz w:val="16"/>
                <w:szCs w:val="16"/>
                <w:u w:val="none"/>
              </w:rPr>
            </w:pPr>
          </w:p>
        </w:tc>
        <w:tc>
          <w:tcPr>
            <w:tcW w:w="332" w:type="pct"/>
            <w:vMerge w:val="restart"/>
            <w:tcBorders>
              <w:top w:val="nil"/>
              <w:left w:val="single" w:color="000000" w:sz="2" w:space="0"/>
              <w:bottom w:val="single" w:color="000000" w:sz="2" w:space="0"/>
              <w:right w:val="single" w:color="000000" w:sz="2" w:space="0"/>
            </w:tcBorders>
            <w:shd w:val="clear" w:color="auto" w:fill="DDEBF7"/>
            <w:vAlign w:val="center"/>
          </w:tcPr>
          <w:p w14:paraId="0607A893">
            <w:pPr>
              <w:rPr>
                <w:rFonts w:hint="default" w:ascii="Calibri" w:hAnsi="Calibri" w:cs="Calibri"/>
                <w:b/>
                <w:bCs/>
                <w:i w:val="0"/>
                <w:iCs w:val="0"/>
                <w:color w:val="000000"/>
                <w:sz w:val="16"/>
                <w:szCs w:val="16"/>
                <w:u w:val="none"/>
              </w:rPr>
            </w:pPr>
          </w:p>
        </w:tc>
        <w:tc>
          <w:tcPr>
            <w:tcW w:w="2265" w:type="pct"/>
            <w:vMerge w:val="restart"/>
            <w:tcBorders>
              <w:top w:val="nil"/>
              <w:left w:val="single" w:color="000000" w:sz="2" w:space="0"/>
              <w:bottom w:val="single" w:color="000000" w:sz="2" w:space="0"/>
              <w:right w:val="single" w:color="000000" w:sz="2" w:space="0"/>
            </w:tcBorders>
            <w:shd w:val="clear" w:color="auto" w:fill="DDEBF7"/>
            <w:vAlign w:val="center"/>
          </w:tcPr>
          <w:p w14:paraId="2ADB8D92">
            <w:pPr>
              <w:keepNext w:val="0"/>
              <w:keepLines w:val="0"/>
              <w:widowControl/>
              <w:suppressLineNumbers w:val="0"/>
              <w:jc w:val="center"/>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AKTIVNOSTI</w:t>
            </w:r>
          </w:p>
        </w:tc>
        <w:tc>
          <w:tcPr>
            <w:tcW w:w="725" w:type="pct"/>
            <w:vMerge w:val="restart"/>
            <w:tcBorders>
              <w:top w:val="nil"/>
              <w:left w:val="single" w:color="000000" w:sz="2" w:space="0"/>
              <w:bottom w:val="single" w:color="000000" w:sz="2" w:space="0"/>
              <w:right w:val="single" w:color="000000" w:sz="2" w:space="0"/>
            </w:tcBorders>
            <w:shd w:val="clear" w:color="auto" w:fill="DDEBF7"/>
            <w:vAlign w:val="center"/>
          </w:tcPr>
          <w:p w14:paraId="4105B7B0">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hr-HR" w:eastAsia="zh-CN" w:bidi="ar"/>
              </w:rPr>
              <w:t>Plan/rebalans 202</w:t>
            </w:r>
            <w:r>
              <w:rPr>
                <w:rFonts w:hint="default"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hr-HR" w:eastAsia="zh-CN" w:bidi="ar"/>
              </w:rPr>
              <w:t>.</w:t>
            </w:r>
          </w:p>
        </w:tc>
        <w:tc>
          <w:tcPr>
            <w:tcW w:w="521" w:type="pct"/>
            <w:vMerge w:val="restart"/>
            <w:tcBorders>
              <w:top w:val="nil"/>
              <w:left w:val="single" w:color="000000" w:sz="2" w:space="0"/>
              <w:bottom w:val="single" w:color="000000" w:sz="2" w:space="0"/>
              <w:right w:val="single" w:color="000000" w:sz="2" w:space="0"/>
            </w:tcBorders>
            <w:shd w:val="clear" w:color="auto" w:fill="DDEBF7"/>
            <w:vAlign w:val="center"/>
          </w:tcPr>
          <w:p w14:paraId="4B37976B">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hr-HR" w:eastAsia="zh-CN" w:bidi="ar"/>
              </w:rPr>
              <w:t>Plan 202</w:t>
            </w:r>
            <w:r>
              <w:rPr>
                <w:rFonts w:hint="default" w:eastAsia="SimSun" w:cs="Calibri"/>
                <w:b/>
                <w:bCs/>
                <w:i w:val="0"/>
                <w:iCs w:val="0"/>
                <w:color w:val="000000"/>
                <w:kern w:val="0"/>
                <w:sz w:val="16"/>
                <w:szCs w:val="16"/>
                <w:u w:val="none"/>
                <w:lang w:val="hr-HR" w:eastAsia="zh-CN" w:bidi="ar"/>
              </w:rPr>
              <w:t>6</w:t>
            </w:r>
            <w:r>
              <w:rPr>
                <w:rFonts w:hint="default" w:ascii="Calibri" w:hAnsi="Calibri" w:eastAsia="SimSun" w:cs="Calibri"/>
                <w:b/>
                <w:bCs/>
                <w:i w:val="0"/>
                <w:iCs w:val="0"/>
                <w:color w:val="000000"/>
                <w:kern w:val="0"/>
                <w:sz w:val="16"/>
                <w:szCs w:val="16"/>
                <w:u w:val="none"/>
                <w:lang w:val="hr-HR" w:eastAsia="zh-CN" w:bidi="ar"/>
              </w:rPr>
              <w:t>.</w:t>
            </w:r>
          </w:p>
        </w:tc>
        <w:tc>
          <w:tcPr>
            <w:tcW w:w="423" w:type="pct"/>
            <w:vMerge w:val="restart"/>
            <w:tcBorders>
              <w:top w:val="nil"/>
              <w:left w:val="single" w:color="000000" w:sz="2" w:space="0"/>
              <w:bottom w:val="single" w:color="000000" w:sz="2" w:space="0"/>
              <w:right w:val="single" w:color="000000" w:sz="2" w:space="0"/>
            </w:tcBorders>
            <w:shd w:val="clear" w:color="auto" w:fill="DDEBF7"/>
            <w:vAlign w:val="center"/>
          </w:tcPr>
          <w:p w14:paraId="3C4DD0A6">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hr-HR" w:eastAsia="zh-CN" w:bidi="ar"/>
              </w:rPr>
              <w:t>Udio % 202</w:t>
            </w:r>
            <w:r>
              <w:rPr>
                <w:rFonts w:hint="default" w:eastAsia="SimSun" w:cs="Calibri"/>
                <w:b/>
                <w:bCs/>
                <w:i w:val="0"/>
                <w:iCs w:val="0"/>
                <w:color w:val="000000"/>
                <w:kern w:val="0"/>
                <w:sz w:val="16"/>
                <w:szCs w:val="16"/>
                <w:u w:val="none"/>
                <w:lang w:val="hr-HR" w:eastAsia="zh-CN" w:bidi="ar"/>
              </w:rPr>
              <w:t>6</w:t>
            </w:r>
            <w:r>
              <w:rPr>
                <w:rFonts w:hint="default" w:ascii="Calibri" w:hAnsi="Calibri" w:eastAsia="SimSun" w:cs="Calibri"/>
                <w:b/>
                <w:bCs/>
                <w:i w:val="0"/>
                <w:iCs w:val="0"/>
                <w:color w:val="000000"/>
                <w:kern w:val="0"/>
                <w:sz w:val="16"/>
                <w:szCs w:val="16"/>
                <w:u w:val="none"/>
                <w:lang w:val="hr-HR" w:eastAsia="zh-CN" w:bidi="ar"/>
              </w:rPr>
              <w:t>.</w:t>
            </w:r>
          </w:p>
        </w:tc>
        <w:tc>
          <w:tcPr>
            <w:tcW w:w="535" w:type="pct"/>
            <w:tcBorders>
              <w:top w:val="nil"/>
              <w:left w:val="single" w:color="000000" w:sz="2" w:space="0"/>
              <w:bottom w:val="single" w:color="000000" w:sz="2" w:space="0"/>
              <w:right w:val="single" w:color="000000" w:sz="2" w:space="0"/>
            </w:tcBorders>
            <w:shd w:val="clear" w:color="auto" w:fill="DDEBF7"/>
            <w:vAlign w:val="center"/>
          </w:tcPr>
          <w:p w14:paraId="19B598A3">
            <w:pPr>
              <w:keepNext w:val="0"/>
              <w:keepLines w:val="0"/>
              <w:widowControl/>
              <w:suppressLineNumbers w:val="0"/>
              <w:jc w:val="center"/>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indeks </w:t>
            </w:r>
          </w:p>
        </w:tc>
      </w:tr>
      <w:tr w14:paraId="1C28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97" w:type="pct"/>
            <w:vMerge w:val="continue"/>
            <w:tcBorders>
              <w:top w:val="nil"/>
              <w:left w:val="single" w:color="000000" w:sz="2" w:space="0"/>
              <w:bottom w:val="single" w:color="000000" w:sz="2" w:space="0"/>
              <w:right w:val="single" w:color="000000" w:sz="2" w:space="0"/>
            </w:tcBorders>
            <w:shd w:val="clear" w:color="auto" w:fill="DDEBF7"/>
            <w:vAlign w:val="center"/>
          </w:tcPr>
          <w:p w14:paraId="38DEF97E">
            <w:pPr>
              <w:rPr>
                <w:rFonts w:hint="default" w:ascii="Calibri" w:hAnsi="Calibri" w:cs="Calibri"/>
                <w:b/>
                <w:bCs/>
                <w:i w:val="0"/>
                <w:iCs w:val="0"/>
                <w:color w:val="000000"/>
                <w:sz w:val="16"/>
                <w:szCs w:val="16"/>
                <w:u w:val="none"/>
              </w:rPr>
            </w:pPr>
          </w:p>
        </w:tc>
        <w:tc>
          <w:tcPr>
            <w:tcW w:w="332" w:type="pct"/>
            <w:vMerge w:val="continue"/>
            <w:tcBorders>
              <w:top w:val="nil"/>
              <w:left w:val="single" w:color="000000" w:sz="2" w:space="0"/>
              <w:bottom w:val="single" w:color="000000" w:sz="2" w:space="0"/>
              <w:right w:val="single" w:color="000000" w:sz="2" w:space="0"/>
            </w:tcBorders>
            <w:shd w:val="clear" w:color="auto" w:fill="DDEBF7"/>
            <w:vAlign w:val="center"/>
          </w:tcPr>
          <w:p w14:paraId="3B3C6E5B">
            <w:pPr>
              <w:rPr>
                <w:rFonts w:hint="default" w:ascii="Calibri" w:hAnsi="Calibri" w:cs="Calibri"/>
                <w:b/>
                <w:bCs/>
                <w:i w:val="0"/>
                <w:iCs w:val="0"/>
                <w:color w:val="000000"/>
                <w:sz w:val="16"/>
                <w:szCs w:val="16"/>
                <w:u w:val="none"/>
              </w:rPr>
            </w:pPr>
          </w:p>
        </w:tc>
        <w:tc>
          <w:tcPr>
            <w:tcW w:w="2265" w:type="pct"/>
            <w:vMerge w:val="continue"/>
            <w:tcBorders>
              <w:top w:val="nil"/>
              <w:left w:val="single" w:color="000000" w:sz="2" w:space="0"/>
              <w:bottom w:val="single" w:color="000000" w:sz="2" w:space="0"/>
              <w:right w:val="single" w:color="000000" w:sz="2" w:space="0"/>
            </w:tcBorders>
            <w:shd w:val="clear" w:color="auto" w:fill="DDEBF7"/>
            <w:vAlign w:val="center"/>
          </w:tcPr>
          <w:p w14:paraId="40B63FC2">
            <w:pPr>
              <w:jc w:val="center"/>
              <w:rPr>
                <w:rFonts w:hint="default" w:ascii="Calibri" w:hAnsi="Calibri" w:cs="Calibri"/>
                <w:b/>
                <w:bCs/>
                <w:i w:val="0"/>
                <w:iCs w:val="0"/>
                <w:color w:val="000000"/>
                <w:sz w:val="16"/>
                <w:szCs w:val="16"/>
                <w:u w:val="none"/>
              </w:rPr>
            </w:pPr>
          </w:p>
        </w:tc>
        <w:tc>
          <w:tcPr>
            <w:tcW w:w="725" w:type="pct"/>
            <w:vMerge w:val="continue"/>
            <w:tcBorders>
              <w:top w:val="nil"/>
              <w:left w:val="single" w:color="000000" w:sz="2" w:space="0"/>
              <w:bottom w:val="single" w:color="000000" w:sz="2" w:space="0"/>
              <w:right w:val="single" w:color="000000" w:sz="2" w:space="0"/>
            </w:tcBorders>
            <w:shd w:val="clear" w:color="auto" w:fill="DDEBF7"/>
            <w:vAlign w:val="center"/>
          </w:tcPr>
          <w:p w14:paraId="181E164E">
            <w:pPr>
              <w:jc w:val="center"/>
              <w:rPr>
                <w:rFonts w:hint="default" w:ascii="Calibri" w:hAnsi="Calibri" w:cs="Calibri"/>
                <w:b/>
                <w:bCs/>
                <w:i w:val="0"/>
                <w:iCs w:val="0"/>
                <w:color w:val="000000"/>
                <w:sz w:val="16"/>
                <w:szCs w:val="16"/>
                <w:u w:val="none"/>
              </w:rPr>
            </w:pPr>
          </w:p>
        </w:tc>
        <w:tc>
          <w:tcPr>
            <w:tcW w:w="521" w:type="pct"/>
            <w:vMerge w:val="continue"/>
            <w:tcBorders>
              <w:top w:val="nil"/>
              <w:left w:val="single" w:color="000000" w:sz="2" w:space="0"/>
              <w:bottom w:val="single" w:color="000000" w:sz="2" w:space="0"/>
              <w:right w:val="single" w:color="000000" w:sz="2" w:space="0"/>
            </w:tcBorders>
            <w:shd w:val="clear" w:color="auto" w:fill="DDEBF7"/>
            <w:vAlign w:val="center"/>
          </w:tcPr>
          <w:p w14:paraId="2E0CE20A">
            <w:pPr>
              <w:jc w:val="center"/>
              <w:rPr>
                <w:rFonts w:hint="default" w:ascii="Calibri" w:hAnsi="Calibri" w:cs="Calibri"/>
                <w:b/>
                <w:bCs/>
                <w:i w:val="0"/>
                <w:iCs w:val="0"/>
                <w:color w:val="000000"/>
                <w:sz w:val="16"/>
                <w:szCs w:val="16"/>
                <w:u w:val="none"/>
              </w:rPr>
            </w:pPr>
          </w:p>
        </w:tc>
        <w:tc>
          <w:tcPr>
            <w:tcW w:w="423" w:type="pct"/>
            <w:vMerge w:val="continue"/>
            <w:tcBorders>
              <w:top w:val="nil"/>
              <w:left w:val="single" w:color="000000" w:sz="2" w:space="0"/>
              <w:bottom w:val="single" w:color="000000" w:sz="2" w:space="0"/>
              <w:right w:val="single" w:color="000000" w:sz="2" w:space="0"/>
            </w:tcBorders>
            <w:shd w:val="clear" w:color="auto" w:fill="DDEBF7"/>
            <w:vAlign w:val="center"/>
          </w:tcPr>
          <w:p w14:paraId="6BAEAC62">
            <w:pPr>
              <w:jc w:val="center"/>
              <w:rPr>
                <w:rFonts w:hint="default" w:ascii="Calibri" w:hAnsi="Calibri" w:cs="Calibri"/>
                <w:b/>
                <w:bCs/>
                <w:i w:val="0"/>
                <w:iCs w:val="0"/>
                <w:color w:val="000000"/>
                <w:sz w:val="16"/>
                <w:szCs w:val="16"/>
                <w:u w:val="none"/>
              </w:rPr>
            </w:pPr>
          </w:p>
        </w:tc>
        <w:tc>
          <w:tcPr>
            <w:tcW w:w="53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43ABD323">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hr-HR" w:eastAsia="zh-CN" w:bidi="ar"/>
              </w:rPr>
              <w:t>Plan 202</w:t>
            </w:r>
            <w:r>
              <w:rPr>
                <w:rFonts w:hint="default" w:eastAsia="SimSun" w:cs="Calibri"/>
                <w:b/>
                <w:bCs/>
                <w:i w:val="0"/>
                <w:iCs w:val="0"/>
                <w:color w:val="000000"/>
                <w:kern w:val="0"/>
                <w:sz w:val="16"/>
                <w:szCs w:val="16"/>
                <w:u w:val="none"/>
                <w:lang w:val="hr-HR" w:eastAsia="zh-CN" w:bidi="ar"/>
              </w:rPr>
              <w:t>6</w:t>
            </w:r>
            <w:r>
              <w:rPr>
                <w:rFonts w:hint="default" w:ascii="Calibri" w:hAnsi="Calibri" w:eastAsia="SimSun" w:cs="Calibri"/>
                <w:b/>
                <w:bCs/>
                <w:i w:val="0"/>
                <w:iCs w:val="0"/>
                <w:color w:val="000000"/>
                <w:kern w:val="0"/>
                <w:sz w:val="16"/>
                <w:szCs w:val="16"/>
                <w:u w:val="none"/>
                <w:lang w:val="hr-HR" w:eastAsia="zh-CN" w:bidi="ar"/>
              </w:rPr>
              <w:t>.</w:t>
            </w:r>
          </w:p>
        </w:tc>
      </w:tr>
      <w:tr w14:paraId="780E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197" w:type="pct"/>
            <w:vMerge w:val="continue"/>
            <w:tcBorders>
              <w:top w:val="nil"/>
              <w:left w:val="single" w:color="000000" w:sz="2" w:space="0"/>
              <w:bottom w:val="single" w:color="000000" w:sz="2" w:space="0"/>
              <w:right w:val="single" w:color="000000" w:sz="2" w:space="0"/>
            </w:tcBorders>
            <w:shd w:val="clear" w:color="auto" w:fill="DDEBF7"/>
            <w:vAlign w:val="center"/>
          </w:tcPr>
          <w:p w14:paraId="1A8148F7">
            <w:pPr>
              <w:rPr>
                <w:rFonts w:hint="default" w:ascii="Calibri" w:hAnsi="Calibri" w:cs="Calibri"/>
                <w:b/>
                <w:bCs/>
                <w:i w:val="0"/>
                <w:iCs w:val="0"/>
                <w:color w:val="000000"/>
                <w:sz w:val="16"/>
                <w:szCs w:val="16"/>
                <w:u w:val="none"/>
              </w:rPr>
            </w:pPr>
          </w:p>
        </w:tc>
        <w:tc>
          <w:tcPr>
            <w:tcW w:w="332" w:type="pct"/>
            <w:vMerge w:val="continue"/>
            <w:tcBorders>
              <w:top w:val="nil"/>
              <w:left w:val="single" w:color="000000" w:sz="2" w:space="0"/>
              <w:bottom w:val="single" w:color="000000" w:sz="2" w:space="0"/>
              <w:right w:val="single" w:color="000000" w:sz="2" w:space="0"/>
            </w:tcBorders>
            <w:shd w:val="clear" w:color="auto" w:fill="DDEBF7"/>
            <w:vAlign w:val="center"/>
          </w:tcPr>
          <w:p w14:paraId="317B9736">
            <w:pPr>
              <w:rPr>
                <w:rFonts w:hint="default" w:ascii="Calibri" w:hAnsi="Calibri" w:cs="Calibri"/>
                <w:b/>
                <w:bCs/>
                <w:i w:val="0"/>
                <w:iCs w:val="0"/>
                <w:color w:val="000000"/>
                <w:sz w:val="16"/>
                <w:szCs w:val="16"/>
                <w:u w:val="none"/>
              </w:rPr>
            </w:pPr>
          </w:p>
        </w:tc>
        <w:tc>
          <w:tcPr>
            <w:tcW w:w="2265" w:type="pct"/>
            <w:vMerge w:val="continue"/>
            <w:tcBorders>
              <w:top w:val="nil"/>
              <w:left w:val="single" w:color="000000" w:sz="2" w:space="0"/>
              <w:bottom w:val="single" w:color="000000" w:sz="2" w:space="0"/>
              <w:right w:val="single" w:color="000000" w:sz="2" w:space="0"/>
            </w:tcBorders>
            <w:shd w:val="clear" w:color="auto" w:fill="DDEBF7"/>
            <w:vAlign w:val="center"/>
          </w:tcPr>
          <w:p w14:paraId="61E88CB7">
            <w:pPr>
              <w:jc w:val="center"/>
              <w:rPr>
                <w:rFonts w:hint="default" w:ascii="Calibri" w:hAnsi="Calibri" w:cs="Calibri"/>
                <w:b/>
                <w:bCs/>
                <w:i w:val="0"/>
                <w:iCs w:val="0"/>
                <w:color w:val="000000"/>
                <w:sz w:val="16"/>
                <w:szCs w:val="16"/>
                <w:u w:val="none"/>
              </w:rPr>
            </w:pPr>
          </w:p>
        </w:tc>
        <w:tc>
          <w:tcPr>
            <w:tcW w:w="725" w:type="pct"/>
            <w:vMerge w:val="continue"/>
            <w:tcBorders>
              <w:top w:val="nil"/>
              <w:left w:val="single" w:color="000000" w:sz="2" w:space="0"/>
              <w:bottom w:val="single" w:color="000000" w:sz="2" w:space="0"/>
              <w:right w:val="single" w:color="000000" w:sz="2" w:space="0"/>
            </w:tcBorders>
            <w:shd w:val="clear" w:color="auto" w:fill="DDEBF7"/>
            <w:vAlign w:val="center"/>
          </w:tcPr>
          <w:p w14:paraId="56A30788">
            <w:pPr>
              <w:jc w:val="center"/>
              <w:rPr>
                <w:rFonts w:hint="default" w:ascii="Calibri" w:hAnsi="Calibri" w:cs="Calibri"/>
                <w:b/>
                <w:bCs/>
                <w:i w:val="0"/>
                <w:iCs w:val="0"/>
                <w:color w:val="000000"/>
                <w:sz w:val="16"/>
                <w:szCs w:val="16"/>
                <w:u w:val="none"/>
              </w:rPr>
            </w:pPr>
          </w:p>
        </w:tc>
        <w:tc>
          <w:tcPr>
            <w:tcW w:w="521" w:type="pct"/>
            <w:vMerge w:val="continue"/>
            <w:tcBorders>
              <w:top w:val="nil"/>
              <w:left w:val="single" w:color="000000" w:sz="2" w:space="0"/>
              <w:bottom w:val="single" w:color="000000" w:sz="2" w:space="0"/>
              <w:right w:val="single" w:color="000000" w:sz="2" w:space="0"/>
            </w:tcBorders>
            <w:shd w:val="clear" w:color="auto" w:fill="DDEBF7"/>
            <w:vAlign w:val="center"/>
          </w:tcPr>
          <w:p w14:paraId="268190F5">
            <w:pPr>
              <w:jc w:val="center"/>
              <w:rPr>
                <w:rFonts w:hint="default" w:ascii="Calibri" w:hAnsi="Calibri" w:cs="Calibri"/>
                <w:b/>
                <w:bCs/>
                <w:i w:val="0"/>
                <w:iCs w:val="0"/>
                <w:color w:val="000000"/>
                <w:sz w:val="16"/>
                <w:szCs w:val="16"/>
                <w:u w:val="none"/>
              </w:rPr>
            </w:pPr>
          </w:p>
        </w:tc>
        <w:tc>
          <w:tcPr>
            <w:tcW w:w="423" w:type="pct"/>
            <w:vMerge w:val="continue"/>
            <w:tcBorders>
              <w:top w:val="nil"/>
              <w:left w:val="single" w:color="000000" w:sz="2" w:space="0"/>
              <w:bottom w:val="single" w:color="000000" w:sz="2" w:space="0"/>
              <w:right w:val="single" w:color="000000" w:sz="2" w:space="0"/>
            </w:tcBorders>
            <w:shd w:val="clear" w:color="auto" w:fill="DDEBF7"/>
            <w:vAlign w:val="center"/>
          </w:tcPr>
          <w:p w14:paraId="34F61925">
            <w:pPr>
              <w:jc w:val="center"/>
              <w:rPr>
                <w:rFonts w:hint="default" w:ascii="Calibri" w:hAnsi="Calibri" w:cs="Calibri"/>
                <w:b/>
                <w:bCs/>
                <w:i w:val="0"/>
                <w:iCs w:val="0"/>
                <w:color w:val="000000"/>
                <w:sz w:val="16"/>
                <w:szCs w:val="16"/>
                <w:u w:val="none"/>
              </w:rPr>
            </w:pPr>
          </w:p>
        </w:tc>
        <w:tc>
          <w:tcPr>
            <w:tcW w:w="53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4C3AEE78">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en-US" w:eastAsia="zh-CN" w:bidi="ar"/>
              </w:rPr>
              <w:t>/rebalans</w:t>
            </w:r>
            <w:r>
              <w:rPr>
                <w:rFonts w:hint="default" w:ascii="Calibri" w:hAnsi="Calibri" w:eastAsia="SimSun" w:cs="Calibri"/>
                <w:b/>
                <w:bCs/>
                <w:i w:val="0"/>
                <w:iCs w:val="0"/>
                <w:color w:val="000000"/>
                <w:kern w:val="0"/>
                <w:sz w:val="16"/>
                <w:szCs w:val="16"/>
                <w:u w:val="none"/>
                <w:lang w:val="hr-HR" w:eastAsia="zh-CN" w:bidi="ar"/>
              </w:rPr>
              <w:t xml:space="preserve"> 202</w:t>
            </w:r>
            <w:r>
              <w:rPr>
                <w:rFonts w:hint="default"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hr-HR" w:eastAsia="zh-CN" w:bidi="ar"/>
              </w:rPr>
              <w:t>.</w:t>
            </w:r>
          </w:p>
        </w:tc>
      </w:tr>
      <w:tr w14:paraId="34F7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502C274">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7A3162FB">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607911D6">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ISTRAŽIVANJE I STRATEŠKO PLANIRANJE </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FAE6E0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cs="Calibri"/>
                <w:i w:val="0"/>
                <w:iCs w:val="0"/>
                <w:color w:val="000000"/>
                <w:sz w:val="16"/>
                <w:szCs w:val="16"/>
                <w:u w:val="none"/>
                <w:lang w:val="hr-HR"/>
              </w:rPr>
              <w:t>12.000,00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42F86F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9.000,00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E94742C">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B1FB691">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w:t>
            </w:r>
          </w:p>
        </w:tc>
      </w:tr>
      <w:tr w14:paraId="7F7F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0D00CE">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5217C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62A3E2A">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Izrada strateških/operativnih/komunikacijskih/akcijskih dokumenata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B1A016">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cs="Calibri"/>
                <w:i w:val="0"/>
                <w:iCs w:val="0"/>
                <w:color w:val="000000"/>
                <w:sz w:val="16"/>
                <w:szCs w:val="16"/>
                <w:u w:val="none"/>
                <w:lang w:val="hr-HR"/>
              </w:rPr>
              <w:t>12.000,00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3464E">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9.000,00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4D1EA6">
            <w:pPr>
              <w:keepNext w:val="0"/>
              <w:keepLines w:val="0"/>
              <w:widowControl/>
              <w:suppressLineNumbers w:val="0"/>
              <w:jc w:val="right"/>
              <w:textAlignment w:val="center"/>
              <w:rPr>
                <w:rFonts w:hint="default" w:ascii="Calibri" w:hAnsi="Calibri" w:cs="Calibri"/>
                <w:i w:val="0"/>
                <w:iCs w:val="0"/>
                <w:color w:val="000000"/>
                <w:sz w:val="16"/>
                <w:szCs w:val="16"/>
                <w:u w:val="none"/>
              </w:rPr>
            </w:pP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1F0FA9">
            <w:pPr>
              <w:keepNext w:val="0"/>
              <w:keepLines w:val="0"/>
              <w:widowControl/>
              <w:suppressLineNumbers w:val="0"/>
              <w:jc w:val="right"/>
              <w:textAlignment w:val="center"/>
              <w:rPr>
                <w:rFonts w:hint="default" w:ascii="Calibri" w:hAnsi="Calibri" w:cs="Calibri"/>
                <w:i w:val="0"/>
                <w:iCs w:val="0"/>
                <w:color w:val="000000"/>
                <w:sz w:val="16"/>
                <w:szCs w:val="16"/>
                <w:u w:val="none"/>
              </w:rPr>
            </w:pPr>
          </w:p>
        </w:tc>
      </w:tr>
      <w:tr w14:paraId="1D92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34C239">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9320AE2">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4B8FDC">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Istraživanje i analiza tržišta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A61A18">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A9BC4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6B5FE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A3834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048E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077C2F">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BED129">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1.3.</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E9BF2C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Mjerenje učinkovitosti promotivnih aktivnosti</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460A6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4DF47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BF41F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A62FE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5319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692113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0E267A3B">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1B249546">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RAZVOJ TURISTIČKOG PROIZVODA</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998B17C">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30.000,00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BB46944">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45.000,00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1EE330F">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10,41</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BBA4C0D">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p>
        </w:tc>
      </w:tr>
      <w:tr w14:paraId="1D542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C4C381">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A3345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CC91E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Identifikacija i vrednovanje resursa te strukturiranje turističkih proizvoda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511537">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85DC3">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1EA864">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8AFA4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16C7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B5F5D51">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C44BA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21F67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Sustavi označavanja kvalitete turističkog proizvoda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EF69A2">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D6583D">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2C20D">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76CDE4">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575E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5BDAC8">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6B69FF">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2.3.</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85ACFC">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Podrška razvoju turističkih događanja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B54C88">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30.000,00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4CE6EB">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45.000,00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90E940">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10,41</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1EDC86">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p>
        </w:tc>
      </w:tr>
      <w:tr w14:paraId="10B4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4B7BC6">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516A1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2.4.</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7E488F">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Turistička infrastruktura </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CA3A3A">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056662">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8D7E3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A4FEC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5753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BD2EA5">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756A4F">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2.5.</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080AC5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Podrška turističkoj industriji </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F2E81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7A62A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8BD2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52EA8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7593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458454BF">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1275A505">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10A8E75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KOMUNIKACIJA I OGLAŠAVANJE</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E2118F2">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3.800,00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510E2A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5.650,00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70239B8">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6,54</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729243B">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p>
        </w:tc>
      </w:tr>
      <w:tr w14:paraId="061B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CF6D2B6">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451A5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1</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00364A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Sajmovi, posebne prezentacije i poslovne radionice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99A36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7B896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BA4461">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D3206C">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ascii="Calibri" w:hAnsi="Calibri" w:cs="Calibri"/>
                <w:i w:val="0"/>
                <w:iCs w:val="0"/>
                <w:color w:val="000000"/>
                <w:sz w:val="16"/>
                <w:szCs w:val="16"/>
                <w:u w:val="none"/>
                <w:lang w:val="hr-HR"/>
              </w:rPr>
              <w:t>/</w:t>
            </w:r>
          </w:p>
        </w:tc>
      </w:tr>
      <w:tr w14:paraId="1CA8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96E56">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EA74B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2</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600FC5F">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Suradnja s organizatorima putovanja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2C13ED">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AE07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D0651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BA1474">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3B2D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B9053B">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EF33CA">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3</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F341F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Kreiranje promotivnog materijala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AADD1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2.000,00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62354">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2.800,00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2A884C">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3,24</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5A05D">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p>
        </w:tc>
      </w:tr>
      <w:tr w14:paraId="4117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CEF7AD">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FFF4C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4</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F34B4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Internetske stranice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55A22F">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600,00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233BE3">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750,00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15203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0,87</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C98FEB">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p>
        </w:tc>
      </w:tr>
      <w:tr w14:paraId="1A76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23FC80">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E651B4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003D76">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Kreiranje i upravljanje bazama turističkih podataka </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8A6FC8">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E394C6">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432769">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81A31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3021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74A099">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F20986">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6</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2A7F11">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Turističko-informativne aktivnosti</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23E288">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1.200,00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66F7AD">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2.100,00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2F8E52">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2,43</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627B34">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p>
        </w:tc>
      </w:tr>
      <w:tr w14:paraId="5346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64E82F96">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1B51C3AB">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1E7E0B64">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DESTINACIJSKI MENADŽMENT</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7442F3D">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BBB486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7334D4A">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63F32BA">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60D5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8ACC14">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93828F">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1F2AC9">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Turistički informacijski sustavi i aplikacije /eVisitor</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2DE008">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C6D73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1DB898">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7AFD5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63CE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FBB0CCE">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57F20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D6987C0">
            <w:pPr>
              <w:keepNext w:val="0"/>
              <w:keepLines w:val="0"/>
              <w:widowControl/>
              <w:suppressLineNumbers w:val="0"/>
              <w:jc w:val="left"/>
              <w:textAlignment w:val="center"/>
              <w:rPr>
                <w:rFonts w:hint="default" w:ascii="Calibri" w:hAnsi="Calibri" w:cs="Calibri"/>
                <w:b/>
                <w:bCs/>
                <w:i w:val="0"/>
                <w:iCs w:val="0"/>
                <w:color w:val="000000"/>
                <w:sz w:val="16"/>
                <w:szCs w:val="16"/>
                <w:u w:val="none"/>
                <w:lang w:val="hr-HR"/>
              </w:rPr>
            </w:pPr>
            <w:r>
              <w:rPr>
                <w:rFonts w:hint="default" w:eastAsia="SimSun" w:cs="Calibri"/>
                <w:b/>
                <w:bCs/>
                <w:i w:val="0"/>
                <w:iCs w:val="0"/>
                <w:color w:val="000000"/>
                <w:kern w:val="0"/>
                <w:sz w:val="16"/>
                <w:szCs w:val="16"/>
                <w:u w:val="none"/>
                <w:lang w:val="hr-HR" w:eastAsia="zh-CN" w:bidi="ar"/>
              </w:rPr>
              <w:t>Upravljanje kvalitetom u destinaciji</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648FE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B69CC3">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276F86">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48003A">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6CFD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24545C">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4B513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w:t>
            </w:r>
            <w:r>
              <w:rPr>
                <w:rFonts w:hint="default" w:eastAsia="SimSun" w:cs="Calibri"/>
                <w:b/>
                <w:bCs/>
                <w:i w:val="0"/>
                <w:iCs w:val="0"/>
                <w:color w:val="000000"/>
                <w:kern w:val="0"/>
                <w:sz w:val="16"/>
                <w:szCs w:val="16"/>
                <w:u w:val="none"/>
                <w:lang w:val="hr-HR" w:eastAsia="zh-CN" w:bidi="ar"/>
              </w:rPr>
              <w:t>3</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58412E5">
            <w:pPr>
              <w:keepNext w:val="0"/>
              <w:keepLines w:val="0"/>
              <w:widowControl/>
              <w:suppressLineNumbers w:val="0"/>
              <w:jc w:val="left"/>
              <w:textAlignment w:val="center"/>
              <w:rPr>
                <w:rFonts w:hint="default" w:ascii="Calibri" w:hAnsi="Calibri" w:cs="Calibri"/>
                <w:b/>
                <w:bCs/>
                <w:i w:val="0"/>
                <w:iCs w:val="0"/>
                <w:color w:val="000000"/>
                <w:sz w:val="16"/>
                <w:szCs w:val="16"/>
                <w:u w:val="none"/>
                <w:lang w:val="hr-HR"/>
              </w:rPr>
            </w:pPr>
            <w:r>
              <w:rPr>
                <w:rFonts w:hint="default" w:eastAsia="SimSun" w:cs="Calibri"/>
                <w:b/>
                <w:bCs/>
                <w:i w:val="0"/>
                <w:iCs w:val="0"/>
                <w:color w:val="000000"/>
                <w:kern w:val="0"/>
                <w:sz w:val="16"/>
                <w:szCs w:val="16"/>
                <w:u w:val="none"/>
                <w:lang w:val="hr-HR" w:eastAsia="zh-CN" w:bidi="ar"/>
              </w:rPr>
              <w:t>Poticanje na očuvanje i uređenje okoliša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5033E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38B2A7">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DB968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6CD7FF">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2683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3AA8462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5.</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375EEF5A">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B51D4C2">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ČLANSTVO U STRUKOVNIM ORGANIZACIJAMA</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93189C3">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2C04D7F">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2FE2736">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09B7C88">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600C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69F083">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110356">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5.1.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36AD61">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Međunarodne strukovne i sl. organizacije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A6437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71044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CDA8AA">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51D1E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180C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5B0999">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6FC834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5.2.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8EA7E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Domaće strukovne i sl. organizacije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9C604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96280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D87E4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E28212">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6B5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391DD1A1">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71316C40">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59A4A88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ADMINISTRATIVNI POSLOVI</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A7AE14A">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26.700,00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B5EB66E">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26.800,00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DEA9725">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31,00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4EF209F">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p>
        </w:tc>
      </w:tr>
      <w:tr w14:paraId="4B55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203C59">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13A21B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2BCC31">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Plaće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26C15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24.800,00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7FA486">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25.100,00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38FA6B">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28,92</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13FE08">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p>
        </w:tc>
      </w:tr>
      <w:tr w14:paraId="2D64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86F0D1">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77A268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7D4BE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Materijalni troškovi</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3F88DA">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1.900,00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DADC25">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1.700,00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FC11F2">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1,97</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862924">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p>
        </w:tc>
      </w:tr>
      <w:tr w14:paraId="49C7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4BDE57">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BD140B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6.3.</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CD1FA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Tijela turističke zajednice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DFB2C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C3AC63">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10B197">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82324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081F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98118F">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E837EC">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6.4.</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E9BCF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Troškovi poslovanja mreže predstavništava/ ispostava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A030C6">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E4E386">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ED009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88A84">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3916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66A4A449">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7.</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1157DC2">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45EAE35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REZERVA </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3EF7F8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54E4FF3">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C5C1044">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E2FFDF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63DE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3844D244">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8.</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076A1BA">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30E3C78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POKRIVANJE MANJKA PRIHODA IZ PRETHODNE GODINE</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2324E2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32DAA13">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D78C8F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11D7EF6">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76B5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9" w:type="pct"/>
            <w:gridSpan w:val="2"/>
            <w:tcBorders>
              <w:top w:val="single" w:color="000000" w:sz="2" w:space="0"/>
              <w:left w:val="single" w:color="000000" w:sz="2" w:space="0"/>
              <w:bottom w:val="single" w:color="000000" w:sz="2" w:space="0"/>
              <w:right w:val="single" w:color="000000" w:sz="2" w:space="0"/>
            </w:tcBorders>
            <w:shd w:val="clear" w:color="auto" w:fill="003764"/>
            <w:vAlign w:val="center"/>
          </w:tcPr>
          <w:p w14:paraId="22B132B8">
            <w:pPr>
              <w:rPr>
                <w:rFonts w:hint="default" w:ascii="Calibri" w:hAnsi="Calibri" w:cs="Calibri"/>
                <w:b/>
                <w:bCs/>
                <w:i w:val="0"/>
                <w:iCs w:val="0"/>
                <w:color w:val="FFFFFF"/>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003764"/>
            <w:vAlign w:val="center"/>
          </w:tcPr>
          <w:p w14:paraId="275F4E1F">
            <w:pPr>
              <w:keepNext w:val="0"/>
              <w:keepLines w:val="0"/>
              <w:widowControl/>
              <w:suppressLineNumbers w:val="0"/>
              <w:jc w:val="left"/>
              <w:textAlignment w:val="center"/>
              <w:rPr>
                <w:rFonts w:hint="default" w:ascii="Calibri" w:hAnsi="Calibri" w:cs="Calibri"/>
                <w:b/>
                <w:bCs/>
                <w:i w:val="0"/>
                <w:iCs w:val="0"/>
                <w:color w:val="FFFFFF"/>
                <w:sz w:val="16"/>
                <w:szCs w:val="16"/>
                <w:u w:val="none"/>
              </w:rPr>
            </w:pPr>
            <w:r>
              <w:rPr>
                <w:rFonts w:hint="default" w:ascii="Calibri" w:hAnsi="Calibri" w:eastAsia="SimSun" w:cs="Calibri"/>
                <w:b/>
                <w:bCs/>
                <w:i w:val="0"/>
                <w:iCs w:val="0"/>
                <w:color w:val="FFFFFF"/>
                <w:kern w:val="0"/>
                <w:sz w:val="16"/>
                <w:szCs w:val="16"/>
                <w:u w:val="none"/>
                <w:lang w:val="en-US" w:eastAsia="zh-CN" w:bidi="ar"/>
              </w:rPr>
              <w:t xml:space="preserve">SVEUKUPNO </w:t>
            </w:r>
          </w:p>
        </w:tc>
        <w:tc>
          <w:tcPr>
            <w:tcW w:w="725"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3239DEAA">
            <w:pPr>
              <w:keepNext w:val="0"/>
              <w:keepLines w:val="0"/>
              <w:widowControl/>
              <w:suppressLineNumbers w:val="0"/>
              <w:jc w:val="right"/>
              <w:textAlignment w:val="center"/>
              <w:rPr>
                <w:rFonts w:hint="default" w:ascii="Calibri" w:hAnsi="Calibri" w:cs="Calibri"/>
                <w:b/>
                <w:bCs/>
                <w:i w:val="0"/>
                <w:iCs w:val="0"/>
                <w:color w:val="FFFFFF"/>
                <w:sz w:val="16"/>
                <w:szCs w:val="16"/>
                <w:u w:val="none"/>
                <w:lang w:val="hr-HR"/>
              </w:rPr>
            </w:pPr>
            <w:r>
              <w:rPr>
                <w:rFonts w:hint="default" w:eastAsia="SimSun" w:cs="Calibri"/>
                <w:b/>
                <w:bCs/>
                <w:i w:val="0"/>
                <w:iCs w:val="0"/>
                <w:color w:val="FFFFFF"/>
                <w:kern w:val="0"/>
                <w:sz w:val="16"/>
                <w:szCs w:val="16"/>
                <w:u w:val="none"/>
                <w:lang w:val="hr-HR" w:eastAsia="zh-CN" w:bidi="ar"/>
              </w:rPr>
              <w:t>72.500,00</w:t>
            </w:r>
          </w:p>
        </w:tc>
        <w:tc>
          <w:tcPr>
            <w:tcW w:w="521"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39749CE1">
            <w:pPr>
              <w:keepNext w:val="0"/>
              <w:keepLines w:val="0"/>
              <w:widowControl/>
              <w:suppressLineNumbers w:val="0"/>
              <w:jc w:val="right"/>
              <w:textAlignment w:val="center"/>
              <w:rPr>
                <w:rFonts w:hint="default" w:ascii="Calibri" w:hAnsi="Calibri" w:cs="Calibri"/>
                <w:b/>
                <w:bCs/>
                <w:i w:val="0"/>
                <w:iCs w:val="0"/>
                <w:color w:val="FFFFFF"/>
                <w:sz w:val="16"/>
                <w:szCs w:val="16"/>
                <w:u w:val="none"/>
                <w:lang w:val="hr-HR"/>
              </w:rPr>
            </w:pPr>
            <w:r>
              <w:rPr>
                <w:rFonts w:hint="default" w:cs="Calibri"/>
                <w:b/>
                <w:bCs/>
                <w:i w:val="0"/>
                <w:iCs w:val="0"/>
                <w:color w:val="FFFFFF"/>
                <w:sz w:val="16"/>
                <w:szCs w:val="16"/>
                <w:u w:val="none"/>
                <w:lang w:val="hr-HR"/>
              </w:rPr>
              <w:t>86.450,00</w:t>
            </w:r>
          </w:p>
        </w:tc>
        <w:tc>
          <w:tcPr>
            <w:tcW w:w="423"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42CDD6D4">
            <w:pPr>
              <w:keepNext w:val="0"/>
              <w:keepLines w:val="0"/>
              <w:widowControl/>
              <w:suppressLineNumbers w:val="0"/>
              <w:jc w:val="right"/>
              <w:textAlignment w:val="center"/>
              <w:rPr>
                <w:rFonts w:hint="default" w:ascii="Calibri" w:hAnsi="Calibri" w:cs="Calibri"/>
                <w:b/>
                <w:bCs/>
                <w:i w:val="0"/>
                <w:iCs w:val="0"/>
                <w:color w:val="FFFFFF"/>
                <w:sz w:val="16"/>
                <w:szCs w:val="16"/>
                <w:u w:val="none"/>
              </w:rPr>
            </w:pPr>
          </w:p>
        </w:tc>
        <w:tc>
          <w:tcPr>
            <w:tcW w:w="535"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0397A99A">
            <w:pPr>
              <w:rPr>
                <w:rFonts w:hint="default" w:ascii="Calibri" w:hAnsi="Calibri" w:cs="Calibri"/>
                <w:b/>
                <w:bCs/>
                <w:i w:val="0"/>
                <w:iCs w:val="0"/>
                <w:color w:val="FFFFFF"/>
                <w:sz w:val="16"/>
                <w:szCs w:val="16"/>
                <w:u w:val="none"/>
              </w:rPr>
            </w:pPr>
          </w:p>
        </w:tc>
      </w:tr>
    </w:tbl>
    <w:p w14:paraId="160B33F5">
      <w:pPr>
        <w:spacing w:before="100" w:beforeAutospacing="1" w:after="100" w:afterAutospacing="1" w:line="256" w:lineRule="auto"/>
        <w:contextualSpacing/>
        <w:rPr>
          <w:rFonts w:hint="default" w:ascii="Times New Roman" w:hAnsi="Times New Roman" w:cs="Times New Roman"/>
          <w:sz w:val="22"/>
          <w:szCs w:val="22"/>
          <w:lang w:val="en-US" w:eastAsia="hr-HR"/>
        </w:rPr>
      </w:pPr>
    </w:p>
    <w:p w14:paraId="22A91427">
      <w:pPr>
        <w:spacing w:before="100" w:beforeAutospacing="1" w:after="100" w:afterAutospacing="1" w:line="256" w:lineRule="auto"/>
        <w:contextualSpacing/>
        <w:rPr>
          <w:rFonts w:hint="default" w:ascii="Times New Roman" w:hAnsi="Times New Roman" w:eastAsia="Calibri" w:cs="Times New Roman"/>
          <w:sz w:val="22"/>
          <w:szCs w:val="22"/>
          <w:lang w:eastAsia="hr-HR"/>
        </w:rPr>
      </w:pPr>
    </w:p>
    <w:p w14:paraId="2A3DFFA1">
      <w:pPr>
        <w:spacing w:before="100" w:beforeAutospacing="1" w:after="100" w:afterAutospacing="1" w:line="256" w:lineRule="auto"/>
        <w:contextualSpacing/>
        <w:rPr>
          <w:rFonts w:hint="default" w:ascii="Calibri" w:hAnsi="Calibri" w:eastAsia="Calibri" w:cs="Calibri"/>
          <w:sz w:val="18"/>
          <w:szCs w:val="18"/>
          <w:lang w:eastAsia="hr-HR"/>
        </w:rPr>
      </w:pPr>
    </w:p>
    <w:p w14:paraId="23252028">
      <w:pPr>
        <w:rPr>
          <w:rFonts w:hint="default" w:ascii="Times New Roman" w:hAnsi="Times New Roman" w:cs="Times New Roman"/>
          <w:sz w:val="22"/>
          <w:szCs w:val="22"/>
        </w:rPr>
      </w:pPr>
    </w:p>
    <w:p w14:paraId="5DD1D1B7">
      <w:pPr>
        <w:rPr>
          <w:sz w:val="21"/>
          <w:szCs w:val="21"/>
        </w:rPr>
      </w:pPr>
    </w:p>
    <w:sectPr>
      <w:headerReference r:id="rId3" w:type="default"/>
      <w:footerReference r:id="rId4" w:type="default"/>
      <w:pgSz w:w="11906" w:h="16838"/>
      <w:pgMar w:top="1417" w:right="1417" w:bottom="1417" w:left="1417"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egoe Script">
    <w:panose1 w:val="030B0504020000000003"/>
    <w:charset w:val="00"/>
    <w:family w:val="auto"/>
    <w:pitch w:val="default"/>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9CAC5">
    <w:pPr>
      <w:pStyle w:val="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12D5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28412D50">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8"/>
        <w:szCs w:val="18"/>
      </w:rPr>
      <w:t xml:space="preserve">Upisana u upisnik turističkih zajednica br.321, RNO broj:041536, MB:04773748. IBAN:HR5010010051744304747 kod OTP BANKA d.d., e-mail: </w:t>
    </w:r>
    <w:r>
      <w:fldChar w:fldCharType="begin"/>
    </w:r>
    <w:r>
      <w:instrText xml:space="preserve"> HYPERLINK "mailto:tz.sestanovac@gmail.com" </w:instrText>
    </w:r>
    <w:r>
      <w:fldChar w:fldCharType="separate"/>
    </w:r>
    <w:r>
      <w:rPr>
        <w:rStyle w:val="7"/>
        <w:sz w:val="18"/>
        <w:szCs w:val="18"/>
      </w:rPr>
      <w:t>tz.sestanovac@gmail.com</w:t>
    </w:r>
    <w:r>
      <w:rPr>
        <w:rStyle w:val="7"/>
        <w:sz w:val="18"/>
        <w:szCs w:val="18"/>
      </w:rPr>
      <w:fldChar w:fldCharType="end"/>
    </w:r>
    <w:r>
      <w:rPr>
        <w:sz w:val="18"/>
        <w:szCs w:val="18"/>
      </w:rPr>
      <w:t>, tel: 021/721-006, Predsjednik: Martin Merčep</w:t>
    </w:r>
  </w:p>
  <w:p w14:paraId="78DC29EA">
    <w:pPr>
      <w:pStyle w:val="5"/>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DB3C">
    <w:pPr>
      <w:pStyle w:val="6"/>
      <w:tabs>
        <w:tab w:val="left" w:pos="2490"/>
        <w:tab w:val="clear" w:pos="4536"/>
        <w:tab w:val="clear" w:pos="9072"/>
      </w:tabs>
      <w:spacing w:line="276" w:lineRule="auto"/>
      <w:jc w:val="right"/>
    </w:pPr>
    <w:r>
      <w:rPr>
        <w:lang w:eastAsia="hr-HR"/>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432560" cy="780415"/>
          <wp:effectExtent l="0" t="0" r="0" b="635"/>
          <wp:wrapTight wrapText="bothSides">
            <wp:wrapPolygon>
              <wp:start x="4309" y="0"/>
              <wp:lineTo x="0" y="3691"/>
              <wp:lineTo x="0" y="17927"/>
              <wp:lineTo x="574" y="21090"/>
              <wp:lineTo x="20681" y="21090"/>
              <wp:lineTo x="21255" y="18981"/>
              <wp:lineTo x="21255" y="13181"/>
              <wp:lineTo x="10340" y="1055"/>
              <wp:lineTo x="8904" y="0"/>
              <wp:lineTo x="4309"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560" cy="780415"/>
                  </a:xfrm>
                  <a:prstGeom prst="rect">
                    <a:avLst/>
                  </a:prstGeom>
                </pic:spPr>
              </pic:pic>
            </a:graphicData>
          </a:graphic>
        </wp:anchor>
      </w:drawing>
    </w:r>
    <w:r>
      <w:t>Turistička zajednica Općine Šestanovac</w:t>
    </w:r>
  </w:p>
  <w:p w14:paraId="79614913">
    <w:pPr>
      <w:pStyle w:val="6"/>
      <w:tabs>
        <w:tab w:val="left" w:pos="2490"/>
        <w:tab w:val="clear" w:pos="4536"/>
        <w:tab w:val="clear" w:pos="9072"/>
      </w:tabs>
      <w:spacing w:line="276" w:lineRule="auto"/>
      <w:jc w:val="right"/>
    </w:pPr>
    <w:r>
      <w:t>dr. Franje Tuđmana 75</w:t>
    </w:r>
  </w:p>
  <w:p w14:paraId="7D5FC916">
    <w:pPr>
      <w:pStyle w:val="6"/>
      <w:tabs>
        <w:tab w:val="left" w:pos="2490"/>
        <w:tab w:val="clear" w:pos="4536"/>
        <w:tab w:val="clear" w:pos="9072"/>
      </w:tabs>
      <w:spacing w:line="276" w:lineRule="auto"/>
      <w:jc w:val="right"/>
    </w:pPr>
    <w:r>
      <w:t>21250 Šestanovac</w:t>
    </w:r>
  </w:p>
  <w:p w14:paraId="76F1ECAB">
    <w:pPr>
      <w:pStyle w:val="6"/>
      <w:tabs>
        <w:tab w:val="left" w:pos="2490"/>
        <w:tab w:val="clear" w:pos="4536"/>
        <w:tab w:val="clear" w:pos="9072"/>
      </w:tabs>
      <w:spacing w:line="276" w:lineRule="auto"/>
      <w:jc w:val="right"/>
    </w:pPr>
    <w:r>
      <w:t>OIB: 37297257261</w:t>
    </w:r>
  </w:p>
  <w:p w14:paraId="076F5A2C">
    <w:pPr>
      <w:pStyle w:val="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64917"/>
    <w:multiLevelType w:val="multilevel"/>
    <w:tmpl w:val="00864917"/>
    <w:lvl w:ilvl="0" w:tentative="0">
      <w:start w:val="1"/>
      <w:numFmt w:val="decimal"/>
      <w:lvlText w:val="%1."/>
      <w:lvlJc w:val="left"/>
      <w:pPr>
        <w:ind w:left="800" w:hanging="360"/>
      </w:pPr>
      <w:rPr>
        <w:rFonts w:hint="default" w:ascii="Times New Roman" w:hAnsi="Times New Roman" w:cs="Times New Roman"/>
      </w:rPr>
    </w:lvl>
    <w:lvl w:ilvl="1" w:tentative="0">
      <w:start w:val="1"/>
      <w:numFmt w:val="decimal"/>
      <w:isLgl/>
      <w:lvlText w:val="%1.%2."/>
      <w:lvlJc w:val="left"/>
      <w:pPr>
        <w:ind w:left="1440" w:hanging="360"/>
      </w:pPr>
      <w:rPr>
        <w:rFonts w:hint="default" w:ascii="Times New Roman" w:hAnsi="Times New Roman" w:cs="Times New Roman"/>
      </w:rPr>
    </w:lvl>
    <w:lvl w:ilvl="2" w:tentative="0">
      <w:start w:val="1"/>
      <w:numFmt w:val="decimal"/>
      <w:isLgl/>
      <w:lvlText w:val="%1.%2.%3."/>
      <w:lvlJc w:val="left"/>
      <w:pPr>
        <w:ind w:left="2160" w:hanging="360"/>
      </w:pPr>
      <w:rPr>
        <w:rFonts w:hint="default" w:ascii="Times New Roman" w:hAnsi="Times New Roman" w:cs="Times New Roman"/>
      </w:rPr>
    </w:lvl>
    <w:lvl w:ilvl="3" w:tentative="0">
      <w:start w:val="1"/>
      <w:numFmt w:val="decimal"/>
      <w:isLgl/>
      <w:lvlText w:val="%1.%2.%3.%4."/>
      <w:lvlJc w:val="left"/>
      <w:pPr>
        <w:ind w:left="2880" w:hanging="360"/>
      </w:pPr>
      <w:rPr>
        <w:rFonts w:hint="default" w:ascii="Times New Roman" w:hAnsi="Times New Roman" w:cs="Times New Roman"/>
      </w:rPr>
    </w:lvl>
    <w:lvl w:ilvl="4" w:tentative="0">
      <w:start w:val="1"/>
      <w:numFmt w:val="decimal"/>
      <w:isLgl/>
      <w:lvlText w:val="%1.%2.%3.%4.%5."/>
      <w:lvlJc w:val="left"/>
      <w:pPr>
        <w:ind w:left="3600" w:hanging="360"/>
      </w:pPr>
      <w:rPr>
        <w:rFonts w:hint="default" w:ascii="Times New Roman" w:hAnsi="Times New Roman" w:cs="Times New Roman"/>
      </w:rPr>
    </w:lvl>
    <w:lvl w:ilvl="5" w:tentative="0">
      <w:start w:val="1"/>
      <w:numFmt w:val="decimal"/>
      <w:isLgl/>
      <w:lvlText w:val="%1.%2.%3.%4.%5.%6."/>
      <w:lvlJc w:val="left"/>
      <w:pPr>
        <w:ind w:left="4320" w:hanging="360"/>
      </w:pPr>
      <w:rPr>
        <w:rFonts w:hint="default" w:ascii="Times New Roman" w:hAnsi="Times New Roman" w:cs="Times New Roman"/>
      </w:rPr>
    </w:lvl>
    <w:lvl w:ilvl="6" w:tentative="0">
      <w:start w:val="1"/>
      <w:numFmt w:val="decimal"/>
      <w:isLgl/>
      <w:lvlText w:val="%1.%2.%3.%4.%5.%6.%7."/>
      <w:lvlJc w:val="left"/>
      <w:pPr>
        <w:ind w:left="5040" w:hanging="360"/>
      </w:pPr>
      <w:rPr>
        <w:rFonts w:hint="default" w:ascii="Times New Roman" w:hAnsi="Times New Roman" w:cs="Times New Roman"/>
      </w:rPr>
    </w:lvl>
    <w:lvl w:ilvl="7" w:tentative="0">
      <w:start w:val="1"/>
      <w:numFmt w:val="decimal"/>
      <w:isLgl/>
      <w:lvlText w:val="%1.%2.%3.%4.%5.%6.%7.%8."/>
      <w:lvlJc w:val="left"/>
      <w:pPr>
        <w:ind w:left="5760" w:hanging="360"/>
      </w:pPr>
      <w:rPr>
        <w:rFonts w:hint="default" w:ascii="Times New Roman" w:hAnsi="Times New Roman" w:cs="Times New Roman"/>
      </w:rPr>
    </w:lvl>
    <w:lvl w:ilvl="8" w:tentative="0">
      <w:start w:val="1"/>
      <w:numFmt w:val="decimal"/>
      <w:isLgl/>
      <w:lvlText w:val="%1.%2.%3.%4.%5.%6.%7.%8.%9."/>
      <w:lvlJc w:val="left"/>
      <w:pPr>
        <w:ind w:left="6480" w:hanging="360"/>
      </w:pPr>
      <w:rPr>
        <w:rFonts w:hint="default" w:ascii="Times New Roman" w:hAnsi="Times New Roman" w:cs="Times New Roman"/>
      </w:rPr>
    </w:lvl>
  </w:abstractNum>
  <w:abstractNum w:abstractNumId="1">
    <w:nsid w:val="0FF25896"/>
    <w:multiLevelType w:val="multilevel"/>
    <w:tmpl w:val="0FF2589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E01272"/>
    <w:multiLevelType w:val="multilevel"/>
    <w:tmpl w:val="14E01272"/>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DE93DCE"/>
    <w:multiLevelType w:val="multilevel"/>
    <w:tmpl w:val="1DE93DCE"/>
    <w:lvl w:ilvl="0" w:tentative="0">
      <w:start w:val="1"/>
      <w:numFmt w:val="bullet"/>
      <w:lvlText w:val="-"/>
      <w:lvlJc w:val="left"/>
      <w:pPr>
        <w:ind w:left="720" w:hanging="360"/>
      </w:pPr>
      <w:rPr>
        <w:rFonts w:hint="default" w:ascii="Calibri" w:hAnsi="Calibri" w:cs="Calibr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23BC61"/>
    <w:multiLevelType w:val="multilevel"/>
    <w:tmpl w:val="1F23BC61"/>
    <w:lvl w:ilvl="0" w:tentative="0">
      <w:start w:val="1"/>
      <w:numFmt w:val="decimal"/>
      <w:suff w:val="space"/>
      <w:lvlText w:val="%1."/>
      <w:lvlJc w:val="left"/>
      <w:rPr>
        <w:rFonts w:hint="default" w:ascii="Calibri" w:hAnsi="Calibri" w:cs="Calibri"/>
        <w:b/>
        <w:bCs/>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4C355241"/>
    <w:multiLevelType w:val="multilevel"/>
    <w:tmpl w:val="4C355241"/>
    <w:lvl w:ilvl="0" w:tentative="0">
      <w:start w:val="4"/>
      <w:numFmt w:val="bullet"/>
      <w:lvlText w:val="-"/>
      <w:lvlJc w:val="left"/>
      <w:pPr>
        <w:ind w:left="720" w:hanging="360"/>
      </w:pPr>
      <w:rPr>
        <w:rFonts w:hint="default" w:ascii="Calibri" w:hAnsi="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5736EF4"/>
    <w:multiLevelType w:val="singleLevel"/>
    <w:tmpl w:val="55736EF4"/>
    <w:lvl w:ilvl="0" w:tentative="0">
      <w:start w:val="2"/>
      <w:numFmt w:val="decimal"/>
      <w:suff w:val="space"/>
      <w:lvlText w:val="%1."/>
      <w:lvlJc w:val="left"/>
    </w:lvl>
  </w:abstractNum>
  <w:abstractNum w:abstractNumId="7">
    <w:nsid w:val="662E3882"/>
    <w:multiLevelType w:val="multilevel"/>
    <w:tmpl w:val="662E3882"/>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471EE7"/>
    <w:multiLevelType w:val="multilevel"/>
    <w:tmpl w:val="70471EE7"/>
    <w:lvl w:ilvl="0" w:tentative="0">
      <w:start w:val="1"/>
      <w:numFmt w:val="decimal"/>
      <w:lvlText w:val="%1."/>
      <w:lvlJc w:val="left"/>
      <w:pPr>
        <w:ind w:left="720" w:hanging="360"/>
      </w:pPr>
      <w:rPr>
        <w:rFonts w:hint="default" w:ascii="Times New Roman" w:hAnsi="Times New Roman" w:cs="Times New Roman"/>
      </w:rPr>
    </w:lvl>
    <w:lvl w:ilvl="1" w:tentative="0">
      <w:start w:val="2"/>
      <w:numFmt w:val="decimal"/>
      <w:isLgl/>
      <w:lvlText w:val="%1.%2"/>
      <w:lvlJc w:val="left"/>
      <w:pPr>
        <w:ind w:left="1440" w:hanging="360"/>
      </w:pPr>
      <w:rPr>
        <w:rFonts w:hint="default" w:ascii="Times New Roman" w:hAnsi="Times New Roman" w:cs="Times New Roman"/>
      </w:rPr>
    </w:lvl>
    <w:lvl w:ilvl="2" w:tentative="0">
      <w:start w:val="1"/>
      <w:numFmt w:val="decimal"/>
      <w:isLgl/>
      <w:lvlText w:val="%1.%2.%3"/>
      <w:lvlJc w:val="left"/>
      <w:pPr>
        <w:ind w:left="2160" w:hanging="360"/>
      </w:pPr>
      <w:rPr>
        <w:rFonts w:hint="default" w:ascii="Times New Roman" w:hAnsi="Times New Roman" w:cs="Times New Roman"/>
      </w:rPr>
    </w:lvl>
    <w:lvl w:ilvl="3" w:tentative="0">
      <w:start w:val="1"/>
      <w:numFmt w:val="decimal"/>
      <w:isLgl/>
      <w:lvlText w:val="%1.%2.%3.%4"/>
      <w:lvlJc w:val="left"/>
      <w:pPr>
        <w:ind w:left="2880" w:hanging="360"/>
      </w:pPr>
      <w:rPr>
        <w:rFonts w:hint="default" w:ascii="Times New Roman" w:hAnsi="Times New Roman" w:cs="Times New Roman"/>
      </w:rPr>
    </w:lvl>
    <w:lvl w:ilvl="4" w:tentative="0">
      <w:start w:val="1"/>
      <w:numFmt w:val="decimal"/>
      <w:isLgl/>
      <w:lvlText w:val="%1.%2.%3.%4.%5"/>
      <w:lvlJc w:val="left"/>
      <w:pPr>
        <w:ind w:left="3600" w:hanging="360"/>
      </w:pPr>
      <w:rPr>
        <w:rFonts w:hint="default" w:ascii="Times New Roman" w:hAnsi="Times New Roman" w:cs="Times New Roman"/>
      </w:rPr>
    </w:lvl>
    <w:lvl w:ilvl="5" w:tentative="0">
      <w:start w:val="1"/>
      <w:numFmt w:val="decimal"/>
      <w:isLgl/>
      <w:lvlText w:val="%1.%2.%3.%4.%5.%6"/>
      <w:lvlJc w:val="left"/>
      <w:pPr>
        <w:ind w:left="4320" w:hanging="360"/>
      </w:pPr>
      <w:rPr>
        <w:rFonts w:hint="default" w:ascii="Times New Roman" w:hAnsi="Times New Roman" w:cs="Times New Roman"/>
      </w:rPr>
    </w:lvl>
    <w:lvl w:ilvl="6" w:tentative="0">
      <w:start w:val="1"/>
      <w:numFmt w:val="decimal"/>
      <w:isLgl/>
      <w:lvlText w:val="%1.%2.%3.%4.%5.%6.%7"/>
      <w:lvlJc w:val="left"/>
      <w:pPr>
        <w:ind w:left="5040" w:hanging="360"/>
      </w:pPr>
      <w:rPr>
        <w:rFonts w:hint="default" w:ascii="Times New Roman" w:hAnsi="Times New Roman" w:cs="Times New Roman"/>
      </w:rPr>
    </w:lvl>
    <w:lvl w:ilvl="7" w:tentative="0">
      <w:start w:val="1"/>
      <w:numFmt w:val="decimal"/>
      <w:isLgl/>
      <w:lvlText w:val="%1.%2.%3.%4.%5.%6.%7.%8"/>
      <w:lvlJc w:val="left"/>
      <w:pPr>
        <w:ind w:left="5760" w:hanging="360"/>
      </w:pPr>
      <w:rPr>
        <w:rFonts w:hint="default" w:ascii="Times New Roman" w:hAnsi="Times New Roman" w:cs="Times New Roman"/>
      </w:rPr>
    </w:lvl>
    <w:lvl w:ilvl="8" w:tentative="0">
      <w:start w:val="1"/>
      <w:numFmt w:val="decimal"/>
      <w:isLgl/>
      <w:lvlText w:val="%1.%2.%3.%4.%5.%6.%7.%8.%9"/>
      <w:lvlJc w:val="left"/>
      <w:pPr>
        <w:ind w:left="6480" w:hanging="360"/>
      </w:pPr>
      <w:rPr>
        <w:rFonts w:hint="default" w:ascii="Times New Roman" w:hAnsi="Times New Roman" w:cs="Times New Roman"/>
      </w:r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BB"/>
    <w:rsid w:val="00030091"/>
    <w:rsid w:val="000301C6"/>
    <w:rsid w:val="000A7651"/>
    <w:rsid w:val="000D101E"/>
    <w:rsid w:val="000E3EC9"/>
    <w:rsid w:val="000F5A1B"/>
    <w:rsid w:val="00116E24"/>
    <w:rsid w:val="0016604E"/>
    <w:rsid w:val="001E57E8"/>
    <w:rsid w:val="001F50EB"/>
    <w:rsid w:val="0023474C"/>
    <w:rsid w:val="00263965"/>
    <w:rsid w:val="00267817"/>
    <w:rsid w:val="003202EC"/>
    <w:rsid w:val="0035378C"/>
    <w:rsid w:val="003A5250"/>
    <w:rsid w:val="003C45FC"/>
    <w:rsid w:val="003E1429"/>
    <w:rsid w:val="003E458C"/>
    <w:rsid w:val="003F4AFF"/>
    <w:rsid w:val="00420625"/>
    <w:rsid w:val="004206FA"/>
    <w:rsid w:val="0044588B"/>
    <w:rsid w:val="00467539"/>
    <w:rsid w:val="00491B77"/>
    <w:rsid w:val="00516B3A"/>
    <w:rsid w:val="00522553"/>
    <w:rsid w:val="00526C9F"/>
    <w:rsid w:val="005441FA"/>
    <w:rsid w:val="00553EE8"/>
    <w:rsid w:val="00566C8A"/>
    <w:rsid w:val="00574CEB"/>
    <w:rsid w:val="0057668F"/>
    <w:rsid w:val="005A03F4"/>
    <w:rsid w:val="005E08BA"/>
    <w:rsid w:val="005E393D"/>
    <w:rsid w:val="005E7647"/>
    <w:rsid w:val="00614648"/>
    <w:rsid w:val="00620D17"/>
    <w:rsid w:val="00630954"/>
    <w:rsid w:val="00636495"/>
    <w:rsid w:val="006561FF"/>
    <w:rsid w:val="006B72FE"/>
    <w:rsid w:val="006E3A15"/>
    <w:rsid w:val="007078D1"/>
    <w:rsid w:val="00725A4F"/>
    <w:rsid w:val="00743243"/>
    <w:rsid w:val="007521E9"/>
    <w:rsid w:val="00754F29"/>
    <w:rsid w:val="007B3257"/>
    <w:rsid w:val="007D348B"/>
    <w:rsid w:val="007F18E4"/>
    <w:rsid w:val="008000DE"/>
    <w:rsid w:val="00803F79"/>
    <w:rsid w:val="00885087"/>
    <w:rsid w:val="00895C6F"/>
    <w:rsid w:val="008B44EA"/>
    <w:rsid w:val="008C49B0"/>
    <w:rsid w:val="008F12C5"/>
    <w:rsid w:val="0094360F"/>
    <w:rsid w:val="0096331A"/>
    <w:rsid w:val="009911B0"/>
    <w:rsid w:val="00992F9A"/>
    <w:rsid w:val="009970B6"/>
    <w:rsid w:val="009A47F3"/>
    <w:rsid w:val="009D13C8"/>
    <w:rsid w:val="009F1B2F"/>
    <w:rsid w:val="00A42632"/>
    <w:rsid w:val="00A43774"/>
    <w:rsid w:val="00A60C87"/>
    <w:rsid w:val="00A6110B"/>
    <w:rsid w:val="00AB317D"/>
    <w:rsid w:val="00AD6055"/>
    <w:rsid w:val="00B0085C"/>
    <w:rsid w:val="00B14527"/>
    <w:rsid w:val="00B53B76"/>
    <w:rsid w:val="00B75BD9"/>
    <w:rsid w:val="00B93EB2"/>
    <w:rsid w:val="00BC6A00"/>
    <w:rsid w:val="00C02819"/>
    <w:rsid w:val="00C6597E"/>
    <w:rsid w:val="00C76403"/>
    <w:rsid w:val="00C92D1C"/>
    <w:rsid w:val="00CC55BB"/>
    <w:rsid w:val="00CC63A5"/>
    <w:rsid w:val="00CF2BD6"/>
    <w:rsid w:val="00D00582"/>
    <w:rsid w:val="00D17578"/>
    <w:rsid w:val="00D22ED2"/>
    <w:rsid w:val="00D55D0A"/>
    <w:rsid w:val="00DB3CE4"/>
    <w:rsid w:val="00DE5262"/>
    <w:rsid w:val="00E107B0"/>
    <w:rsid w:val="00E168AF"/>
    <w:rsid w:val="00E511AB"/>
    <w:rsid w:val="00E57973"/>
    <w:rsid w:val="00E62F95"/>
    <w:rsid w:val="00E66B83"/>
    <w:rsid w:val="00E816D8"/>
    <w:rsid w:val="00E960BA"/>
    <w:rsid w:val="00EA326E"/>
    <w:rsid w:val="00ED3D4A"/>
    <w:rsid w:val="00F21317"/>
    <w:rsid w:val="00F36614"/>
    <w:rsid w:val="00F90D7D"/>
    <w:rsid w:val="00FA0025"/>
    <w:rsid w:val="00FC28D7"/>
    <w:rsid w:val="00FE077D"/>
    <w:rsid w:val="0EA84912"/>
    <w:rsid w:val="0FBD5CCA"/>
    <w:rsid w:val="14296CAD"/>
    <w:rsid w:val="1CE7177B"/>
    <w:rsid w:val="228B6AB8"/>
    <w:rsid w:val="23B23D14"/>
    <w:rsid w:val="2BD94BFC"/>
    <w:rsid w:val="35985AA0"/>
    <w:rsid w:val="38E27663"/>
    <w:rsid w:val="39320A83"/>
    <w:rsid w:val="416C258B"/>
    <w:rsid w:val="47242ABA"/>
    <w:rsid w:val="51AC06F9"/>
    <w:rsid w:val="54C01E28"/>
    <w:rsid w:val="5D1355EE"/>
    <w:rsid w:val="636B6AA9"/>
    <w:rsid w:val="652201C3"/>
    <w:rsid w:val="65D73974"/>
    <w:rsid w:val="667D3FAE"/>
    <w:rsid w:val="688D4CC0"/>
    <w:rsid w:val="6DC0657F"/>
    <w:rsid w:val="6F690FDB"/>
    <w:rsid w:val="70107966"/>
    <w:rsid w:val="79FF1C1C"/>
    <w:rsid w:val="7E3D5FF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Times New Roman"/>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rFonts w:ascii="Segoe UI" w:hAnsi="Segoe UI" w:cs="Segoe UI"/>
      <w:sz w:val="18"/>
      <w:szCs w:val="18"/>
    </w:rPr>
  </w:style>
  <w:style w:type="paragraph" w:styleId="5">
    <w:name w:val="footer"/>
    <w:basedOn w:val="1"/>
    <w:link w:val="11"/>
    <w:unhideWhenUsed/>
    <w:uiPriority w:val="99"/>
    <w:pPr>
      <w:tabs>
        <w:tab w:val="center" w:pos="4536"/>
        <w:tab w:val="right" w:pos="9072"/>
      </w:tabs>
    </w:pPr>
    <w:rPr>
      <w:rFonts w:ascii="Times New Roman" w:hAnsi="Times New Roman" w:eastAsiaTheme="minorHAnsi" w:cstheme="minorBidi"/>
      <w:sz w:val="24"/>
    </w:rPr>
  </w:style>
  <w:style w:type="paragraph" w:styleId="6">
    <w:name w:val="header"/>
    <w:basedOn w:val="1"/>
    <w:link w:val="10"/>
    <w:unhideWhenUsed/>
    <w:qFormat/>
    <w:uiPriority w:val="99"/>
    <w:pPr>
      <w:tabs>
        <w:tab w:val="center" w:pos="4536"/>
        <w:tab w:val="right" w:pos="9072"/>
      </w:tabs>
    </w:pPr>
    <w:rPr>
      <w:rFonts w:ascii="Times New Roman" w:hAnsi="Times New Roman" w:eastAsiaTheme="minorHAnsi" w:cstheme="minorBidi"/>
      <w:sz w:val="24"/>
    </w:r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Normal (Web)"/>
    <w:basedOn w:val="1"/>
    <w:semiHidden/>
    <w:unhideWhenUsed/>
    <w:qFormat/>
    <w:uiPriority w:val="99"/>
    <w:pPr>
      <w:spacing w:before="100" w:beforeAutospacing="1" w:after="100" w:afterAutospacing="1"/>
    </w:pPr>
    <w:rPr>
      <w:rFonts w:ascii="Times New Roman" w:hAnsi="Times New Roman" w:eastAsia="Times New Roman"/>
      <w:sz w:val="24"/>
      <w:szCs w:val="24"/>
      <w:lang w:eastAsia="hr-HR"/>
    </w:rPr>
  </w:style>
  <w:style w:type="character" w:styleId="9">
    <w:name w:val="Strong"/>
    <w:basedOn w:val="2"/>
    <w:qFormat/>
    <w:uiPriority w:val="22"/>
    <w:rPr>
      <w:b/>
      <w:bCs/>
    </w:rPr>
  </w:style>
  <w:style w:type="character" w:customStyle="1" w:styleId="10">
    <w:name w:val="Zaglavlje Char"/>
    <w:basedOn w:val="2"/>
    <w:link w:val="6"/>
    <w:qFormat/>
    <w:uiPriority w:val="99"/>
  </w:style>
  <w:style w:type="character" w:customStyle="1" w:styleId="11">
    <w:name w:val="Podnožje Char"/>
    <w:basedOn w:val="2"/>
    <w:link w:val="5"/>
    <w:qFormat/>
    <w:uiPriority w:val="99"/>
  </w:style>
  <w:style w:type="paragraph" w:customStyle="1" w:styleId="12">
    <w:name w:val="t-11-9-sred"/>
    <w:basedOn w:val="1"/>
    <w:qFormat/>
    <w:uiPriority w:val="0"/>
    <w:pPr>
      <w:spacing w:before="100" w:beforeAutospacing="1" w:after="100" w:afterAutospacing="1"/>
    </w:pPr>
    <w:rPr>
      <w:rFonts w:ascii="Times New Roman" w:hAnsi="Times New Roman" w:eastAsia="Times New Roman"/>
      <w:sz w:val="24"/>
      <w:szCs w:val="24"/>
      <w:lang w:eastAsia="hr-HR"/>
    </w:rPr>
  </w:style>
  <w:style w:type="paragraph" w:styleId="13">
    <w:name w:val="List Paragraph"/>
    <w:basedOn w:val="1"/>
    <w:qFormat/>
    <w:uiPriority w:val="34"/>
    <w:pPr>
      <w:ind w:left="720"/>
      <w:contextualSpacing/>
    </w:pPr>
    <w:rPr>
      <w:rFonts w:asciiTheme="minorHAnsi" w:hAnsiTheme="minorHAnsi" w:eastAsiaTheme="minorHAnsi" w:cstheme="minorBidi"/>
    </w:rPr>
  </w:style>
  <w:style w:type="character" w:customStyle="1" w:styleId="14">
    <w:name w:val="Tekst balončića Char"/>
    <w:basedOn w:val="2"/>
    <w:link w:val="4"/>
    <w:semiHidden/>
    <w:qFormat/>
    <w:uiPriority w:val="99"/>
    <w:rPr>
      <w:rFonts w:ascii="Segoe UI" w:hAnsi="Segoe UI" w:eastAsia="Calibri" w:cs="Segoe UI"/>
      <w:sz w:val="18"/>
      <w:szCs w:val="18"/>
    </w:rPr>
  </w:style>
  <w:style w:type="character" w:customStyle="1" w:styleId="15">
    <w:name w:val="Heading #1_"/>
    <w:basedOn w:val="2"/>
    <w:link w:val="16"/>
    <w:semiHidden/>
    <w:qFormat/>
    <w:locked/>
    <w:uiPriority w:val="0"/>
    <w:rPr>
      <w:rFonts w:eastAsia="Times New Roman" w:cs="Times New Roman"/>
      <w:shd w:val="clear" w:color="auto" w:fill="FFFFFF"/>
    </w:rPr>
  </w:style>
  <w:style w:type="paragraph" w:customStyle="1" w:styleId="16">
    <w:name w:val="Heading #1"/>
    <w:basedOn w:val="1"/>
    <w:link w:val="15"/>
    <w:semiHidden/>
    <w:qFormat/>
    <w:uiPriority w:val="0"/>
    <w:pPr>
      <w:widowControl w:val="0"/>
      <w:shd w:val="clear" w:color="auto" w:fill="FFFFFF"/>
      <w:spacing w:after="240" w:line="0" w:lineRule="atLeast"/>
      <w:jc w:val="center"/>
      <w:outlineLvl w:val="0"/>
    </w:pPr>
    <w:rPr>
      <w:rFonts w:ascii="Times New Roman" w:hAnsi="Times New Roman" w:eastAsia="Times New Roman"/>
      <w:sz w:val="24"/>
    </w:rPr>
  </w:style>
  <w:style w:type="character" w:customStyle="1" w:styleId="17">
    <w:name w:val="Body text (2)_"/>
    <w:basedOn w:val="2"/>
    <w:link w:val="18"/>
    <w:semiHidden/>
    <w:qFormat/>
    <w:locked/>
    <w:uiPriority w:val="0"/>
    <w:rPr>
      <w:rFonts w:eastAsia="Times New Roman" w:cs="Times New Roman"/>
      <w:sz w:val="22"/>
      <w:shd w:val="clear" w:color="auto" w:fill="FFFFFF"/>
    </w:rPr>
  </w:style>
  <w:style w:type="paragraph" w:customStyle="1" w:styleId="18">
    <w:name w:val="Body text (2)"/>
    <w:basedOn w:val="1"/>
    <w:link w:val="17"/>
    <w:semiHidden/>
    <w:qFormat/>
    <w:uiPriority w:val="0"/>
    <w:pPr>
      <w:widowControl w:val="0"/>
      <w:shd w:val="clear" w:color="auto" w:fill="FFFFFF"/>
      <w:spacing w:before="240" w:after="240" w:line="283" w:lineRule="exact"/>
      <w:ind w:hanging="360"/>
      <w:jc w:val="both"/>
    </w:pPr>
    <w:rPr>
      <w:rFonts w:ascii="Times New Roman" w:hAnsi="Times New Roman" w:eastAsia="Times New Roman"/>
    </w:rPr>
  </w:style>
  <w:style w:type="character" w:customStyle="1" w:styleId="19">
    <w:name w:val="Heading #1 + Spacing 3 pt"/>
    <w:basedOn w:val="15"/>
    <w:qFormat/>
    <w:uiPriority w:val="0"/>
    <w:rPr>
      <w:rFonts w:eastAsia="Times New Roman" w:cs="Times New Roman"/>
      <w:color w:val="000000"/>
      <w:spacing w:val="70"/>
      <w:w w:val="100"/>
      <w:position w:val="0"/>
      <w:sz w:val="24"/>
      <w:szCs w:val="24"/>
      <w:shd w:val="clear" w:color="auto" w:fill="FFFFFF"/>
      <w:lang w:val="hr-HR" w:eastAsia="hr-HR" w:bidi="hr-HR"/>
    </w:rPr>
  </w:style>
  <w:style w:type="table" w:customStyle="1" w:styleId="20">
    <w:name w:val="Obična tablica"/>
    <w:semiHidden/>
    <w:qFormat/>
    <w:uiPriority w:val="0"/>
    <w:pPr>
      <w:keepNext w:val="0"/>
      <w:keepLines w:val="0"/>
      <w:widowControl/>
      <w:suppressLineNumbers w:val="0"/>
      <w:spacing w:before="0" w:beforeAutospacing="0" w:after="160" w:afterAutospacing="0" w:line="25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D0C4E-6B98-43C9-A8D2-394FB300FFFF}">
  <ds:schemaRefs/>
</ds:datastoreItem>
</file>

<file path=docProps/app.xml><?xml version="1.0" encoding="utf-8"?>
<Properties xmlns="http://schemas.openxmlformats.org/officeDocument/2006/extended-properties" xmlns:vt="http://schemas.openxmlformats.org/officeDocument/2006/docPropsVTypes">
  <Template>Normal</Template>
  <Pages>19</Pages>
  <Words>78</Words>
  <Characters>445</Characters>
  <Lines>3</Lines>
  <Paragraphs>1</Paragraphs>
  <TotalTime>1574</TotalTime>
  <ScaleCrop>false</ScaleCrop>
  <LinksUpToDate>false</LinksUpToDate>
  <CharactersWithSpaces>522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2022-05-19T06:50:00Z</dcterms:created>
  <dc:creator>Marko</dc:creator>
  <cp:lastModifiedBy>andjela ivandic</cp:lastModifiedBy>
  <cp:lastPrinted>2022-06-01T09:08:00Z</cp:lastPrinted>
  <dcterms:modified xsi:type="dcterms:W3CDTF">2025-12-12T10:55:53Z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66C544C17473477881FF63C04B520A6B_13</vt:lpwstr>
  </property>
</Properties>
</file>